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37A5" w14:textId="77777777" w:rsidR="00BC4A83" w:rsidRDefault="00A65AF2" w:rsidP="004C7F80">
      <w:pPr>
        <w:jc w:val="center"/>
        <w:rPr>
          <w:rFonts w:ascii="Arial" w:hAnsi="Arial" w:cs="Arial"/>
          <w:b/>
          <w:bCs/>
          <w:sz w:val="40"/>
        </w:rPr>
      </w:pPr>
      <w:bookmarkStart w:id="0" w:name="_GoBack"/>
      <w:bookmarkEnd w:id="0"/>
      <w:r>
        <w:rPr>
          <w:rFonts w:ascii="Arial" w:hAnsi="Arial" w:cs="Arial"/>
          <w:b/>
          <w:bCs/>
          <w:sz w:val="40"/>
        </w:rPr>
        <w:t>APPENDIX VIa</w:t>
      </w:r>
    </w:p>
    <w:p w14:paraId="3AFC72E8" w14:textId="77777777" w:rsidR="00A65AF2" w:rsidRDefault="00A65AF2">
      <w:pPr>
        <w:jc w:val="center"/>
        <w:rPr>
          <w:rFonts w:ascii="Arial" w:hAnsi="Arial" w:cs="Arial"/>
          <w:b/>
          <w:bCs/>
          <w:sz w:val="40"/>
        </w:rPr>
      </w:pPr>
    </w:p>
    <w:p w14:paraId="01D11071" w14:textId="77777777" w:rsidR="00BC4A83" w:rsidRDefault="00BA7903">
      <w:pPr>
        <w:jc w:val="center"/>
        <w:rPr>
          <w:rFonts w:ascii="Arial" w:hAnsi="Arial" w:cs="Arial"/>
          <w:b/>
          <w:bCs/>
          <w:sz w:val="40"/>
        </w:rPr>
      </w:pPr>
      <w:r>
        <w:rPr>
          <w:rFonts w:ascii="Arial" w:hAnsi="Arial" w:cs="Arial"/>
          <w:b/>
          <w:bCs/>
          <w:sz w:val="40"/>
        </w:rPr>
        <w:t>Alliance for Aging</w:t>
      </w:r>
      <w:r w:rsidR="00F371AA">
        <w:rPr>
          <w:rFonts w:ascii="Arial" w:hAnsi="Arial" w:cs="Arial"/>
          <w:b/>
          <w:bCs/>
          <w:sz w:val="40"/>
        </w:rPr>
        <w:t>, Inc.</w:t>
      </w:r>
    </w:p>
    <w:p w14:paraId="4C707094" w14:textId="77777777" w:rsidR="00BC4A83" w:rsidRDefault="00BC4A83">
      <w:pPr>
        <w:pStyle w:val="Title"/>
        <w:rPr>
          <w:sz w:val="32"/>
        </w:rPr>
      </w:pPr>
      <w:r>
        <w:rPr>
          <w:sz w:val="32"/>
        </w:rPr>
        <w:t>State General Revenue Programs</w:t>
      </w:r>
    </w:p>
    <w:p w14:paraId="109BBA15" w14:textId="77777777" w:rsidR="00BC4A83" w:rsidRDefault="00BC4A83">
      <w:pPr>
        <w:pStyle w:val="Subtitle"/>
        <w:rPr>
          <w:sz w:val="32"/>
        </w:rPr>
      </w:pPr>
      <w:r>
        <w:rPr>
          <w:sz w:val="32"/>
        </w:rPr>
        <w:t>Service Provider Application</w:t>
      </w:r>
      <w:r w:rsidR="00B06613">
        <w:rPr>
          <w:sz w:val="32"/>
        </w:rPr>
        <w:t xml:space="preserve"> </w:t>
      </w:r>
    </w:p>
    <w:p w14:paraId="413E79B7" w14:textId="48B9CD76" w:rsidR="00080E6F" w:rsidRDefault="00080E6F">
      <w:pPr>
        <w:pStyle w:val="Subtitle"/>
        <w:rPr>
          <w:sz w:val="32"/>
        </w:rPr>
      </w:pPr>
      <w:r>
        <w:rPr>
          <w:sz w:val="32"/>
        </w:rPr>
        <w:t>20</w:t>
      </w:r>
      <w:r w:rsidR="00355250">
        <w:rPr>
          <w:sz w:val="32"/>
        </w:rPr>
        <w:t>19</w:t>
      </w:r>
      <w:r>
        <w:rPr>
          <w:sz w:val="32"/>
        </w:rPr>
        <w:t xml:space="preserve"> </w:t>
      </w:r>
      <w:r w:rsidR="00355250">
        <w:rPr>
          <w:sz w:val="32"/>
        </w:rPr>
        <w:t>ADI</w:t>
      </w:r>
      <w:r w:rsidR="00CE4153">
        <w:rPr>
          <w:sz w:val="32"/>
        </w:rPr>
        <w:t xml:space="preserve"> </w:t>
      </w:r>
      <w:r>
        <w:rPr>
          <w:sz w:val="32"/>
        </w:rPr>
        <w:t>RFP</w:t>
      </w:r>
    </w:p>
    <w:p w14:paraId="14D04344" w14:textId="77777777" w:rsidR="00BC4A83" w:rsidRDefault="00BC4A83" w:rsidP="004C7F80">
      <w:pPr>
        <w:pStyle w:val="Subtitle"/>
        <w:jc w:val="left"/>
        <w:rPr>
          <w:sz w:val="32"/>
        </w:rPr>
      </w:pPr>
    </w:p>
    <w:p w14:paraId="14B13CC1" w14:textId="77777777" w:rsidR="00BC4A83" w:rsidRDefault="00BC4A83">
      <w:pPr>
        <w:jc w:val="center"/>
        <w:rPr>
          <w:rFonts w:ascii="Arial" w:hAnsi="Arial" w:cs="Arial"/>
          <w:b/>
          <w:bCs/>
          <w:sz w:val="52"/>
        </w:rPr>
      </w:pPr>
    </w:p>
    <w:p w14:paraId="6E7482AA" w14:textId="74C1494B" w:rsidR="00BC4A83" w:rsidRDefault="00BC4A83">
      <w:pPr>
        <w:pStyle w:val="BodyTextIndent"/>
        <w:tabs>
          <w:tab w:val="clear" w:pos="720"/>
        </w:tabs>
      </w:pPr>
      <w:r>
        <w:t>This packet contains the</w:t>
      </w:r>
      <w:r w:rsidR="00CE4153">
        <w:t xml:space="preserve"> application </w:t>
      </w:r>
      <w:r>
        <w:t>format</w:t>
      </w:r>
      <w:r w:rsidR="001D0100">
        <w:t>s</w:t>
      </w:r>
      <w:r>
        <w:t xml:space="preserve"> to be used by </w:t>
      </w:r>
      <w:r w:rsidR="00CE4153">
        <w:t xml:space="preserve">bidders seeking to be designated by the Alliance as </w:t>
      </w:r>
      <w:r w:rsidR="006234C2">
        <w:t>an ADI</w:t>
      </w:r>
      <w:r w:rsidR="001D0100">
        <w:t xml:space="preserve"> Agenc</w:t>
      </w:r>
      <w:r w:rsidR="006234C2">
        <w:t>y</w:t>
      </w:r>
      <w:r>
        <w:t xml:space="preserve"> </w:t>
      </w:r>
      <w:r w:rsidR="00CE4153">
        <w:t xml:space="preserve">and to be awarded contracts pursuant to which they would </w:t>
      </w:r>
      <w:r w:rsidR="002C2254">
        <w:t>receiv</w:t>
      </w:r>
      <w:r w:rsidR="00CE4153">
        <w:t>e</w:t>
      </w:r>
      <w:r>
        <w:t xml:space="preserve"> funding under the following D</w:t>
      </w:r>
      <w:r w:rsidR="00CE4153">
        <w:t>OEA</w:t>
      </w:r>
      <w:r>
        <w:t xml:space="preserve"> State General Revenue funded programs:</w:t>
      </w:r>
    </w:p>
    <w:p w14:paraId="06C5A9B3" w14:textId="77777777" w:rsidR="00BC4A83" w:rsidRDefault="00BC4A83">
      <w:pPr>
        <w:rPr>
          <w:rFonts w:ascii="Arial" w:hAnsi="Arial" w:cs="Arial"/>
        </w:rPr>
      </w:pPr>
    </w:p>
    <w:p w14:paraId="680BE7E8" w14:textId="77777777" w:rsidR="00BC4A83" w:rsidRDefault="00BC4A83">
      <w:pPr>
        <w:rPr>
          <w:rFonts w:ascii="Arial" w:hAnsi="Arial" w:cs="Arial"/>
        </w:rPr>
      </w:pPr>
    </w:p>
    <w:p w14:paraId="2BCC8BBF" w14:textId="77777777" w:rsidR="00BC4A83" w:rsidRDefault="00BC4A83">
      <w:pPr>
        <w:rPr>
          <w:rFonts w:ascii="Arial" w:hAnsi="Arial" w:cs="Arial"/>
        </w:rPr>
      </w:pPr>
    </w:p>
    <w:p w14:paraId="6848184D" w14:textId="6128CCF4" w:rsidR="00BC4A83" w:rsidRPr="00293B02" w:rsidRDefault="006234C2" w:rsidP="00FE1430">
      <w:pPr>
        <w:jc w:val="center"/>
        <w:rPr>
          <w:rFonts w:ascii="Arial" w:hAnsi="Arial" w:cs="Arial"/>
          <w:b/>
        </w:rPr>
      </w:pPr>
      <w:r w:rsidRPr="00293B02">
        <w:rPr>
          <w:rFonts w:ascii="Arial" w:hAnsi="Arial" w:cs="Arial"/>
          <w:b/>
        </w:rPr>
        <w:t>Alzheimer’s Disease Initiative</w:t>
      </w:r>
    </w:p>
    <w:p w14:paraId="30D92BEC" w14:textId="77777777" w:rsidR="00BC4A83" w:rsidRDefault="00BC4A83">
      <w:pPr>
        <w:rPr>
          <w:rFonts w:ascii="Arial" w:hAnsi="Arial" w:cs="Arial"/>
        </w:rPr>
      </w:pPr>
    </w:p>
    <w:p w14:paraId="1676D06F" w14:textId="77777777" w:rsidR="00BC4A83" w:rsidRDefault="00BC4A83">
      <w:pPr>
        <w:jc w:val="center"/>
        <w:rPr>
          <w:rFonts w:ascii="Arial" w:hAnsi="Arial" w:cs="Arial"/>
          <w:b/>
          <w:bCs/>
          <w:sz w:val="52"/>
        </w:rPr>
      </w:pPr>
    </w:p>
    <w:p w14:paraId="6726E1AD" w14:textId="77777777" w:rsidR="005B0953" w:rsidRDefault="005B0953">
      <w:pPr>
        <w:jc w:val="center"/>
        <w:rPr>
          <w:rFonts w:ascii="Arial" w:hAnsi="Arial" w:cs="Arial"/>
          <w:b/>
          <w:bCs/>
          <w:sz w:val="52"/>
        </w:rPr>
      </w:pPr>
    </w:p>
    <w:p w14:paraId="59ACA242" w14:textId="77777777" w:rsidR="005B0953" w:rsidRDefault="005B0953">
      <w:pPr>
        <w:jc w:val="center"/>
        <w:rPr>
          <w:rFonts w:ascii="Arial" w:hAnsi="Arial" w:cs="Arial"/>
          <w:b/>
          <w:bCs/>
          <w:sz w:val="52"/>
        </w:rPr>
      </w:pPr>
    </w:p>
    <w:p w14:paraId="4ED993D8" w14:textId="77777777" w:rsidR="00BC4A83" w:rsidRDefault="00BC4A83">
      <w:pPr>
        <w:jc w:val="center"/>
        <w:rPr>
          <w:rFonts w:ascii="Arial" w:hAnsi="Arial" w:cs="Arial"/>
          <w:b/>
          <w:bCs/>
          <w:sz w:val="52"/>
        </w:rPr>
      </w:pPr>
    </w:p>
    <w:p w14:paraId="0C09A575" w14:textId="2A8EEB3D" w:rsidR="00B06613" w:rsidRDefault="00B06613">
      <w:pPr>
        <w:jc w:val="center"/>
        <w:rPr>
          <w:rFonts w:ascii="Arial" w:hAnsi="Arial" w:cs="Arial"/>
          <w:b/>
          <w:bCs/>
          <w:sz w:val="52"/>
        </w:rPr>
      </w:pPr>
    </w:p>
    <w:p w14:paraId="47E34E77" w14:textId="77777777" w:rsidR="00FE1430" w:rsidRDefault="00FE1430">
      <w:pPr>
        <w:jc w:val="center"/>
        <w:rPr>
          <w:rFonts w:ascii="Arial" w:hAnsi="Arial" w:cs="Arial"/>
          <w:b/>
          <w:bCs/>
          <w:sz w:val="52"/>
        </w:rPr>
      </w:pPr>
    </w:p>
    <w:p w14:paraId="691D20C4" w14:textId="68A55414" w:rsidR="00BC4A83" w:rsidRDefault="00F371AA" w:rsidP="00FE1430">
      <w:pPr>
        <w:rPr>
          <w:rFonts w:ascii="Arial" w:hAnsi="Arial" w:cs="Arial"/>
          <w:b/>
          <w:bCs/>
          <w:sz w:val="52"/>
        </w:rPr>
      </w:pPr>
      <w:r>
        <w:rPr>
          <w:rFonts w:ascii="Arial" w:hAnsi="Arial" w:cs="Arial"/>
          <w:b/>
          <w:bCs/>
          <w:sz w:val="52"/>
        </w:rPr>
        <w:t xml:space="preserve"> </w:t>
      </w:r>
      <w:r w:rsidR="00FE1430">
        <w:rPr>
          <w:noProof/>
        </w:rPr>
        <w:drawing>
          <wp:inline distT="0" distB="0" distL="0" distR="0" wp14:anchorId="2A21F034" wp14:editId="6A11BCEA">
            <wp:extent cx="2095823" cy="921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740" cy="933554"/>
                    </a:xfrm>
                    <a:prstGeom prst="rect">
                      <a:avLst/>
                    </a:prstGeom>
                    <a:noFill/>
                    <a:ln>
                      <a:noFill/>
                    </a:ln>
                  </pic:spPr>
                </pic:pic>
              </a:graphicData>
            </a:graphic>
          </wp:inline>
        </w:drawing>
      </w:r>
      <w:r>
        <w:rPr>
          <w:rFonts w:ascii="Arial" w:hAnsi="Arial" w:cs="Arial"/>
          <w:b/>
          <w:bCs/>
          <w:sz w:val="52"/>
        </w:rPr>
        <w:t xml:space="preserve">     </w:t>
      </w:r>
      <w:r w:rsidR="00FE1430">
        <w:rPr>
          <w:rFonts w:ascii="Arial" w:hAnsi="Arial" w:cs="Arial"/>
          <w:b/>
          <w:bCs/>
          <w:sz w:val="52"/>
        </w:rPr>
        <w:t xml:space="preserve">               </w:t>
      </w:r>
      <w:r w:rsidR="00FE1430">
        <w:rPr>
          <w:rFonts w:ascii="Arial" w:hAnsi="Arial" w:cs="Arial"/>
          <w:noProof/>
        </w:rPr>
        <w:drawing>
          <wp:inline distT="0" distB="0" distL="0" distR="0" wp14:anchorId="299773BC" wp14:editId="69C6100F">
            <wp:extent cx="1675181" cy="1227854"/>
            <wp:effectExtent l="0" t="0" r="1270" b="0"/>
            <wp:docPr id="1" name="Picture 1" descr="C:\Users\mcneeses\Desktop\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eeses\Desktop\Af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28747"/>
                    </a:xfrm>
                    <a:prstGeom prst="rect">
                      <a:avLst/>
                    </a:prstGeom>
                    <a:noFill/>
                    <a:ln>
                      <a:noFill/>
                    </a:ln>
                  </pic:spPr>
                </pic:pic>
              </a:graphicData>
            </a:graphic>
          </wp:inline>
        </w:drawing>
      </w:r>
      <w:r>
        <w:rPr>
          <w:rFonts w:ascii="Arial" w:hAnsi="Arial" w:cs="Arial"/>
          <w:b/>
          <w:bCs/>
          <w:sz w:val="52"/>
        </w:rPr>
        <w:t xml:space="preserve">                         </w:t>
      </w:r>
    </w:p>
    <w:p w14:paraId="1D7EDFF0" w14:textId="77777777" w:rsidR="00BC4A83" w:rsidRDefault="00BC4A83">
      <w:pPr>
        <w:pStyle w:val="Title"/>
        <w:sectPr w:rsidR="00BC4A83" w:rsidSect="00567D35">
          <w:headerReference w:type="default" r:id="rId10"/>
          <w:footerReference w:type="default" r:id="rId11"/>
          <w:endnotePr>
            <w:numFmt w:val="decimal"/>
          </w:endnotePr>
          <w:pgSz w:w="12240" w:h="15840" w:code="1"/>
          <w:pgMar w:top="1440" w:right="1440" w:bottom="1440" w:left="1440" w:header="720" w:footer="1440" w:gutter="0"/>
          <w:cols w:space="720"/>
          <w:noEndnote/>
        </w:sectPr>
      </w:pPr>
    </w:p>
    <w:p w14:paraId="2761C0C6" w14:textId="77777777" w:rsidR="00BC4A83" w:rsidRDefault="00BC4A83">
      <w:pPr>
        <w:pStyle w:val="Title"/>
      </w:pPr>
      <w:r>
        <w:lastRenderedPageBreak/>
        <w:t xml:space="preserve">Service Provider </w:t>
      </w:r>
      <w:r w:rsidR="002B7CB6">
        <w:t>Application</w:t>
      </w:r>
      <w:r w:rsidR="00B06613">
        <w:t xml:space="preserve"> Update</w:t>
      </w:r>
    </w:p>
    <w:p w14:paraId="6C2D2373" w14:textId="77777777" w:rsidR="00BC4A83" w:rsidRDefault="00BC4A83">
      <w:pPr>
        <w:tabs>
          <w:tab w:val="center" w:pos="4680"/>
        </w:tabs>
        <w:jc w:val="center"/>
        <w:rPr>
          <w:rFonts w:ascii="Arial" w:hAnsi="Arial" w:cs="Arial"/>
          <w:color w:val="FF0000"/>
        </w:rPr>
      </w:pPr>
      <w:r>
        <w:rPr>
          <w:rFonts w:ascii="Arial" w:hAnsi="Arial" w:cs="Arial"/>
          <w:b/>
          <w:bCs/>
        </w:rPr>
        <w:t>Table of Contents</w:t>
      </w:r>
    </w:p>
    <w:p w14:paraId="1AB5E379" w14:textId="77777777" w:rsidR="00BC4A83" w:rsidRDefault="00BC4A83">
      <w:pPr>
        <w:tabs>
          <w:tab w:val="left" w:pos="-1440"/>
        </w:tabs>
        <w:ind w:left="3600" w:hanging="360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B7397">
        <w:rPr>
          <w:rFonts w:ascii="Arial" w:hAnsi="Arial" w:cs="Arial"/>
          <w:b/>
          <w:bCs/>
        </w:rPr>
        <w:tab/>
      </w:r>
      <w:r w:rsidR="00EB7397">
        <w:rPr>
          <w:rFonts w:ascii="Arial" w:hAnsi="Arial" w:cs="Arial"/>
          <w:b/>
          <w:bCs/>
        </w:rPr>
        <w:tab/>
      </w:r>
      <w:r w:rsidR="00EB7397">
        <w:rPr>
          <w:rFonts w:ascii="Arial" w:hAnsi="Arial" w:cs="Arial"/>
          <w:b/>
          <w:bCs/>
        </w:rPr>
        <w:tab/>
      </w:r>
      <w:r w:rsidR="00EB7397">
        <w:rPr>
          <w:rFonts w:ascii="Arial" w:hAnsi="Arial" w:cs="Arial"/>
          <w:b/>
          <w:bCs/>
        </w:rPr>
        <w:tab/>
      </w:r>
      <w:r w:rsidR="00A2499E">
        <w:rPr>
          <w:rFonts w:ascii="Arial" w:hAnsi="Arial" w:cs="Arial"/>
          <w:b/>
          <w:bCs/>
        </w:rPr>
        <w:t xml:space="preserve">      </w:t>
      </w:r>
      <w:r>
        <w:rPr>
          <w:rFonts w:ascii="Arial" w:hAnsi="Arial" w:cs="Arial"/>
          <w:b/>
          <w:bCs/>
        </w:rPr>
        <w:t>PAGE</w:t>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 xml:space="preserve">           </w:t>
      </w:r>
      <w:r>
        <w:rPr>
          <w:rFonts w:ascii="Arial" w:hAnsi="Arial" w:cs="Arial"/>
          <w:b/>
          <w:bCs/>
        </w:rPr>
        <w:t xml:space="preserve">                               </w:t>
      </w:r>
    </w:p>
    <w:p w14:paraId="4EE453A0" w14:textId="77777777" w:rsidR="00BC4A83" w:rsidRPr="00A2499E" w:rsidRDefault="00BC4A83" w:rsidP="005B0953">
      <w:pPr>
        <w:tabs>
          <w:tab w:val="left" w:pos="-1440"/>
        </w:tabs>
        <w:ind w:left="7200" w:hanging="7200"/>
        <w:rPr>
          <w:rFonts w:ascii="Arial" w:hAnsi="Arial" w:cs="Arial"/>
          <w:i/>
        </w:rPr>
      </w:pPr>
      <w:r>
        <w:rPr>
          <w:rFonts w:ascii="Arial" w:hAnsi="Arial" w:cs="Arial"/>
          <w:b/>
          <w:bCs/>
        </w:rPr>
        <w:t>I.   A.  Service Provider Summary Information</w:t>
      </w:r>
      <w:r w:rsidR="005B0953">
        <w:rPr>
          <w:rFonts w:ascii="Arial" w:hAnsi="Arial" w:cs="Arial"/>
        </w:rPr>
        <w:tab/>
      </w:r>
      <w:r w:rsidR="00A2499E">
        <w:rPr>
          <w:rFonts w:ascii="Arial" w:hAnsi="Arial" w:cs="Arial"/>
        </w:rPr>
        <w:tab/>
      </w:r>
      <w:r w:rsidR="00EB7397" w:rsidRPr="00A2499E">
        <w:rPr>
          <w:rFonts w:ascii="Arial" w:hAnsi="Arial" w:cs="Arial"/>
        </w:rPr>
        <w:t>3</w:t>
      </w:r>
      <w:r w:rsidRPr="00A2499E">
        <w:rPr>
          <w:rFonts w:ascii="Arial" w:hAnsi="Arial" w:cs="Arial"/>
        </w:rPr>
        <w:tab/>
      </w:r>
      <w:r w:rsidRPr="00A2499E">
        <w:rPr>
          <w:rFonts w:ascii="Arial" w:hAnsi="Arial" w:cs="Arial"/>
          <w:i/>
        </w:rPr>
        <w:tab/>
      </w:r>
      <w:r w:rsidRPr="00A2499E">
        <w:rPr>
          <w:rFonts w:ascii="Arial" w:hAnsi="Arial" w:cs="Arial"/>
          <w:i/>
          <w:u w:val="single"/>
        </w:rPr>
        <w:t xml:space="preserve"> </w:t>
      </w:r>
    </w:p>
    <w:p w14:paraId="28690395" w14:textId="77777777" w:rsidR="00BC4A83" w:rsidRPr="00A2499E" w:rsidRDefault="00BC4A83">
      <w:pPr>
        <w:rPr>
          <w:rFonts w:ascii="Arial" w:hAnsi="Arial" w:cs="Arial"/>
          <w:i/>
          <w:color w:val="FF0000"/>
        </w:rPr>
      </w:pPr>
    </w:p>
    <w:p w14:paraId="5FBB3887" w14:textId="77777777" w:rsidR="00BC4A83" w:rsidRDefault="00BC4A83">
      <w:pPr>
        <w:rPr>
          <w:rFonts w:ascii="Arial" w:hAnsi="Arial" w:cs="Arial"/>
          <w:color w:val="FF0000"/>
        </w:rPr>
      </w:pPr>
    </w:p>
    <w:p w14:paraId="2C74853C" w14:textId="77777777" w:rsidR="00BC4A83" w:rsidRDefault="00BC4A83">
      <w:pPr>
        <w:pStyle w:val="Heading2"/>
        <w:rPr>
          <w:b w:val="0"/>
          <w:bCs w:val="0"/>
        </w:rPr>
      </w:pPr>
      <w:r>
        <w:t>II</w:t>
      </w:r>
      <w:r w:rsidR="00944F06">
        <w:t>.  A</w:t>
      </w:r>
      <w:r>
        <w:t xml:space="preserve">.  Program Module - General Requirements </w:t>
      </w:r>
      <w:r>
        <w:tab/>
      </w:r>
      <w:r>
        <w:tab/>
      </w:r>
      <w:r>
        <w:tab/>
      </w:r>
      <w:r w:rsidR="00A2499E">
        <w:tab/>
      </w:r>
      <w:r w:rsidR="00A2499E" w:rsidRPr="005D541F">
        <w:rPr>
          <w:b w:val="0"/>
          <w:bCs w:val="0"/>
        </w:rPr>
        <w:t>4</w:t>
      </w:r>
    </w:p>
    <w:p w14:paraId="0D2821BF" w14:textId="6CD4B2CD" w:rsidR="00BC4A83" w:rsidRPr="003742EB" w:rsidRDefault="004851A8"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Alzheimer’s Disease</w:t>
      </w:r>
      <w:r w:rsidR="00BC4A83" w:rsidRPr="003742EB">
        <w:rPr>
          <w:rFonts w:ascii="Arial" w:hAnsi="Arial" w:cs="Arial"/>
        </w:rPr>
        <w:t xml:space="preserve"> Service </w:t>
      </w:r>
      <w:r w:rsidR="003C7C29" w:rsidRPr="003742EB">
        <w:rPr>
          <w:rFonts w:ascii="Arial" w:hAnsi="Arial" w:cs="Arial"/>
        </w:rPr>
        <w:t xml:space="preserve">System </w:t>
      </w:r>
      <w:r w:rsidR="00BC4A83" w:rsidRPr="003742EB">
        <w:rPr>
          <w:rFonts w:ascii="Arial" w:hAnsi="Arial" w:cs="Arial"/>
        </w:rPr>
        <w:tab/>
      </w:r>
      <w:r w:rsidR="005D541F">
        <w:rPr>
          <w:rFonts w:ascii="Arial" w:hAnsi="Arial" w:cs="Arial"/>
        </w:rPr>
        <w:tab/>
      </w:r>
      <w:r w:rsidR="005D541F">
        <w:rPr>
          <w:rFonts w:ascii="Arial" w:hAnsi="Arial" w:cs="Arial"/>
        </w:rPr>
        <w:tab/>
      </w:r>
      <w:r w:rsidR="005D541F">
        <w:rPr>
          <w:rFonts w:ascii="Arial" w:hAnsi="Arial" w:cs="Arial"/>
        </w:rPr>
        <w:tab/>
      </w:r>
      <w:r w:rsidR="00A2499E">
        <w:rPr>
          <w:rFonts w:ascii="Arial" w:hAnsi="Arial" w:cs="Arial"/>
        </w:rPr>
        <w:t>5</w:t>
      </w:r>
    </w:p>
    <w:p w14:paraId="57A352C9" w14:textId="18F79325" w:rsidR="00BC4A83" w:rsidRDefault="00BC4A83" w:rsidP="005D541F">
      <w:pPr>
        <w:numPr>
          <w:ilvl w:val="0"/>
          <w:numId w:val="10"/>
        </w:numPr>
        <w:tabs>
          <w:tab w:val="clear" w:pos="1080"/>
          <w:tab w:val="left" w:pos="-1440"/>
          <w:tab w:val="num" w:pos="1260"/>
        </w:tabs>
        <w:ind w:left="1260" w:hanging="540"/>
        <w:rPr>
          <w:rFonts w:ascii="Arial" w:hAnsi="Arial" w:cs="Arial"/>
        </w:rPr>
      </w:pPr>
      <w:r w:rsidRPr="003742EB">
        <w:rPr>
          <w:rFonts w:ascii="Arial" w:hAnsi="Arial" w:cs="Arial"/>
        </w:rPr>
        <w:t>Consumer Identification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499E">
        <w:rPr>
          <w:rFonts w:ascii="Arial" w:hAnsi="Arial" w:cs="Arial"/>
        </w:rPr>
        <w:tab/>
        <w:t>6</w:t>
      </w:r>
    </w:p>
    <w:p w14:paraId="2FABBDEA" w14:textId="7363B2CD" w:rsidR="00BC4A83" w:rsidRDefault="00BC4A83"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Case Management Functions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541F">
        <w:rPr>
          <w:rFonts w:ascii="Arial" w:hAnsi="Arial" w:cs="Arial"/>
        </w:rPr>
        <w:t>7</w:t>
      </w:r>
    </w:p>
    <w:p w14:paraId="6AA18C20" w14:textId="6D6D8D4C" w:rsidR="003F7B0F"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 xml:space="preserve">List of </w:t>
      </w:r>
      <w:r w:rsidR="00BC4A83">
        <w:rPr>
          <w:rFonts w:ascii="Arial" w:hAnsi="Arial" w:cs="Arial"/>
        </w:rPr>
        <w:t>Services</w:t>
      </w:r>
      <w:r>
        <w:rPr>
          <w:rFonts w:ascii="Arial" w:hAnsi="Arial" w:cs="Arial"/>
        </w:rPr>
        <w:t xml:space="preserve"> Proposed</w:t>
      </w:r>
      <w:r w:rsidR="00BC4A83">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Pr>
          <w:rFonts w:ascii="Arial" w:hAnsi="Arial" w:cs="Arial"/>
        </w:rPr>
        <w:t>9</w:t>
      </w:r>
    </w:p>
    <w:p w14:paraId="5289AAD3" w14:textId="2D40D83C" w:rsidR="00BC4A83" w:rsidRPr="005D541F" w:rsidRDefault="005D541F" w:rsidP="005D541F">
      <w:pPr>
        <w:pStyle w:val="ListParagraph"/>
        <w:numPr>
          <w:ilvl w:val="0"/>
          <w:numId w:val="10"/>
        </w:numPr>
        <w:tabs>
          <w:tab w:val="clear" w:pos="1080"/>
          <w:tab w:val="left" w:pos="-1440"/>
          <w:tab w:val="num" w:pos="1260"/>
        </w:tabs>
        <w:ind w:left="1260" w:hanging="540"/>
        <w:rPr>
          <w:rFonts w:ascii="Arial" w:hAnsi="Arial" w:cs="Arial"/>
        </w:rPr>
      </w:pPr>
      <w:r>
        <w:rPr>
          <w:rFonts w:ascii="Arial" w:hAnsi="Arial" w:cs="Arial"/>
        </w:rPr>
        <w:t>Service Descriptions</w:t>
      </w:r>
      <w:r>
        <w:rPr>
          <w:rFonts w:ascii="Arial" w:hAnsi="Arial" w:cs="Arial"/>
        </w:rPr>
        <w:tab/>
      </w:r>
      <w:r>
        <w:rPr>
          <w:rFonts w:ascii="Arial" w:hAnsi="Arial" w:cs="Arial"/>
        </w:rPr>
        <w:tab/>
      </w:r>
      <w:r w:rsidR="003F7B0F" w:rsidRPr="005D541F">
        <w:rPr>
          <w:rFonts w:ascii="Arial" w:hAnsi="Arial" w:cs="Arial"/>
        </w:rPr>
        <w:tab/>
      </w:r>
      <w:r w:rsidR="003F7B0F" w:rsidRPr="005D541F">
        <w:rPr>
          <w:rFonts w:ascii="Arial" w:hAnsi="Arial" w:cs="Arial"/>
        </w:rPr>
        <w:tab/>
      </w:r>
      <w:r w:rsidR="003F7B0F" w:rsidRPr="005D541F">
        <w:rPr>
          <w:rFonts w:ascii="Arial" w:hAnsi="Arial" w:cs="Arial"/>
        </w:rPr>
        <w:tab/>
      </w:r>
      <w:r w:rsidR="003F7B0F" w:rsidRPr="005D541F">
        <w:rPr>
          <w:rFonts w:ascii="Arial" w:hAnsi="Arial" w:cs="Arial"/>
        </w:rPr>
        <w:tab/>
      </w:r>
      <w:r w:rsidR="00A2499E" w:rsidRPr="005D541F">
        <w:rPr>
          <w:rFonts w:ascii="Arial" w:hAnsi="Arial" w:cs="Arial"/>
        </w:rPr>
        <w:tab/>
        <w:t>1</w:t>
      </w:r>
      <w:r>
        <w:rPr>
          <w:rFonts w:ascii="Arial" w:hAnsi="Arial" w:cs="Arial"/>
        </w:rPr>
        <w:t>0</w:t>
      </w:r>
      <w:r w:rsidR="00BC4A83" w:rsidRPr="005D541F">
        <w:rPr>
          <w:rFonts w:ascii="Arial" w:hAnsi="Arial" w:cs="Arial"/>
        </w:rPr>
        <w:tab/>
      </w:r>
      <w:r w:rsidR="00BC4A83" w:rsidRPr="005D541F">
        <w:rPr>
          <w:rFonts w:ascii="Arial" w:hAnsi="Arial" w:cs="Arial"/>
        </w:rPr>
        <w:tab/>
      </w:r>
    </w:p>
    <w:p w14:paraId="066B3C85" w14:textId="3CC6021C" w:rsidR="00BC4A83" w:rsidRDefault="00BC4A83"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Quality Assurance</w:t>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A2499E">
        <w:rPr>
          <w:rFonts w:ascii="Arial" w:hAnsi="Arial" w:cs="Arial"/>
        </w:rPr>
        <w:tab/>
        <w:t>1</w:t>
      </w:r>
      <w:r w:rsidR="005D541F">
        <w:rPr>
          <w:rFonts w:ascii="Arial" w:hAnsi="Arial" w:cs="Arial"/>
        </w:rPr>
        <w:t>1</w:t>
      </w:r>
    </w:p>
    <w:p w14:paraId="55248392" w14:textId="46B660DF" w:rsidR="005D541F" w:rsidRDefault="00BC4A83" w:rsidP="005D541F">
      <w:pPr>
        <w:numPr>
          <w:ilvl w:val="0"/>
          <w:numId w:val="10"/>
        </w:numPr>
        <w:tabs>
          <w:tab w:val="clear" w:pos="1080"/>
          <w:tab w:val="left" w:pos="-1440"/>
          <w:tab w:val="num" w:pos="1260"/>
        </w:tabs>
        <w:ind w:left="1260" w:hanging="540"/>
        <w:rPr>
          <w:rFonts w:ascii="Arial" w:hAnsi="Arial" w:cs="Arial"/>
        </w:rPr>
      </w:pPr>
      <w:r w:rsidRPr="005D541F">
        <w:rPr>
          <w:rFonts w:ascii="Arial" w:hAnsi="Arial" w:cs="Arial"/>
        </w:rPr>
        <w:t xml:space="preserve">Process for </w:t>
      </w:r>
      <w:r w:rsidR="005B0953" w:rsidRPr="005D541F">
        <w:rPr>
          <w:rFonts w:ascii="Arial" w:hAnsi="Arial" w:cs="Arial"/>
        </w:rPr>
        <w:t xml:space="preserve">Reporting </w:t>
      </w:r>
      <w:r w:rsidRPr="005D541F">
        <w:rPr>
          <w:rFonts w:ascii="Arial" w:hAnsi="Arial" w:cs="Arial"/>
        </w:rPr>
        <w:t>C</w:t>
      </w:r>
      <w:r w:rsidR="0010691E">
        <w:rPr>
          <w:rFonts w:ascii="Arial" w:hAnsi="Arial" w:cs="Arial"/>
        </w:rPr>
        <w:t>lient</w:t>
      </w:r>
      <w:r w:rsidRPr="005D541F">
        <w:rPr>
          <w:rFonts w:ascii="Arial" w:hAnsi="Arial" w:cs="Arial"/>
        </w:rPr>
        <w:t xml:space="preserve"> Complaints</w:t>
      </w:r>
      <w:r w:rsidR="005D541F">
        <w:rPr>
          <w:rFonts w:ascii="Arial" w:hAnsi="Arial" w:cs="Arial"/>
        </w:rPr>
        <w:t>,</w:t>
      </w:r>
    </w:p>
    <w:p w14:paraId="45A3AADA" w14:textId="5C1ADCB8" w:rsidR="00BC4A83" w:rsidRPr="005D541F" w:rsidRDefault="005D541F" w:rsidP="005D541F">
      <w:pPr>
        <w:tabs>
          <w:tab w:val="left" w:pos="-1440"/>
          <w:tab w:val="num" w:pos="1260"/>
        </w:tabs>
        <w:ind w:left="1260"/>
        <w:rPr>
          <w:rFonts w:ascii="Arial" w:hAnsi="Arial" w:cs="Arial"/>
        </w:rPr>
      </w:pPr>
      <w:r>
        <w:rPr>
          <w:rFonts w:ascii="Arial" w:hAnsi="Arial" w:cs="Arial"/>
        </w:rPr>
        <w:t>Grievances, and Appeals</w:t>
      </w:r>
      <w:r>
        <w:rPr>
          <w:rFonts w:ascii="Arial" w:hAnsi="Arial" w:cs="Arial"/>
        </w:rPr>
        <w:tab/>
      </w:r>
      <w:r>
        <w:rPr>
          <w:rFonts w:ascii="Arial" w:hAnsi="Arial" w:cs="Arial"/>
        </w:rPr>
        <w:tab/>
      </w:r>
      <w:r>
        <w:rPr>
          <w:rFonts w:ascii="Arial" w:hAnsi="Arial" w:cs="Arial"/>
        </w:rPr>
        <w:tab/>
      </w:r>
      <w:r>
        <w:rPr>
          <w:rFonts w:ascii="Arial" w:hAnsi="Arial" w:cs="Arial"/>
        </w:rPr>
        <w:tab/>
      </w:r>
      <w:r w:rsidR="00BC4A83" w:rsidRPr="005D541F">
        <w:rPr>
          <w:rFonts w:ascii="Arial" w:hAnsi="Arial" w:cs="Arial"/>
        </w:rPr>
        <w:t xml:space="preserve"> </w:t>
      </w:r>
      <w:r w:rsidR="00BC4A83" w:rsidRPr="005D541F">
        <w:rPr>
          <w:rFonts w:ascii="Arial" w:hAnsi="Arial" w:cs="Arial"/>
        </w:rPr>
        <w:tab/>
      </w:r>
      <w:r w:rsidR="00A2499E" w:rsidRPr="005D541F">
        <w:rPr>
          <w:rFonts w:ascii="Arial" w:hAnsi="Arial" w:cs="Arial"/>
        </w:rPr>
        <w:tab/>
        <w:t>1</w:t>
      </w:r>
      <w:r>
        <w:rPr>
          <w:rFonts w:ascii="Arial" w:hAnsi="Arial" w:cs="Arial"/>
        </w:rPr>
        <w:t>3</w:t>
      </w:r>
    </w:p>
    <w:p w14:paraId="141E7888" w14:textId="70FB8AAA" w:rsidR="00BC4A83"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Reporting</w:t>
      </w:r>
      <w:r>
        <w:rPr>
          <w:rFonts w:ascii="Arial" w:hAnsi="Arial" w:cs="Arial"/>
        </w:rPr>
        <w:tab/>
      </w:r>
      <w:r>
        <w:rPr>
          <w:rFonts w:ascii="Arial" w:hAnsi="Arial" w:cs="Arial"/>
        </w:rPr>
        <w:tab/>
      </w:r>
      <w:r>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sidR="00A2499E">
        <w:rPr>
          <w:rFonts w:ascii="Arial" w:hAnsi="Arial" w:cs="Arial"/>
        </w:rPr>
        <w:tab/>
        <w:t>1</w:t>
      </w:r>
      <w:r>
        <w:rPr>
          <w:rFonts w:ascii="Arial" w:hAnsi="Arial" w:cs="Arial"/>
        </w:rPr>
        <w:t>4</w:t>
      </w:r>
    </w:p>
    <w:p w14:paraId="7002B220" w14:textId="0C592E61" w:rsidR="00BC4A83"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Client Confidentiality</w:t>
      </w:r>
      <w:r>
        <w:rPr>
          <w:rFonts w:ascii="Arial" w:hAnsi="Arial" w:cs="Arial"/>
        </w:rPr>
        <w:tab/>
      </w:r>
      <w:r w:rsidR="00BC4A83">
        <w:rPr>
          <w:rFonts w:ascii="Arial" w:hAnsi="Arial" w:cs="Arial"/>
        </w:rPr>
        <w:t xml:space="preserve"> </w:t>
      </w:r>
      <w:r w:rsidR="00BC4A83">
        <w:rPr>
          <w:rFonts w:ascii="Arial" w:hAnsi="Arial" w:cs="Arial"/>
        </w:rPr>
        <w:tab/>
      </w:r>
      <w:r w:rsidR="00BC4A83">
        <w:rPr>
          <w:rFonts w:ascii="Arial" w:hAnsi="Arial" w:cs="Arial"/>
        </w:rPr>
        <w:tab/>
      </w:r>
      <w:r w:rsidR="00BC4A83">
        <w:rPr>
          <w:rFonts w:ascii="Arial" w:hAnsi="Arial" w:cs="Arial"/>
        </w:rPr>
        <w:tab/>
      </w:r>
      <w:r w:rsidR="00BC4A83">
        <w:rPr>
          <w:rFonts w:ascii="Arial" w:hAnsi="Arial" w:cs="Arial"/>
        </w:rPr>
        <w:tab/>
      </w:r>
      <w:r w:rsidR="00EC382C">
        <w:rPr>
          <w:rFonts w:ascii="Arial" w:hAnsi="Arial" w:cs="Arial"/>
        </w:rPr>
        <w:tab/>
      </w:r>
      <w:r w:rsidR="00A2499E">
        <w:rPr>
          <w:rFonts w:ascii="Arial" w:hAnsi="Arial" w:cs="Arial"/>
        </w:rPr>
        <w:tab/>
        <w:t>1</w:t>
      </w:r>
      <w:r>
        <w:rPr>
          <w:rFonts w:ascii="Arial" w:hAnsi="Arial" w:cs="Arial"/>
        </w:rPr>
        <w:t>5</w:t>
      </w:r>
    </w:p>
    <w:p w14:paraId="327862B9" w14:textId="4CB5D97B" w:rsidR="00D07D0C"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Screening and Security</w:t>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A2499E">
        <w:rPr>
          <w:rFonts w:ascii="Arial" w:hAnsi="Arial" w:cs="Arial"/>
        </w:rPr>
        <w:tab/>
        <w:t>1</w:t>
      </w:r>
      <w:r>
        <w:rPr>
          <w:rFonts w:ascii="Arial" w:hAnsi="Arial" w:cs="Arial"/>
        </w:rPr>
        <w:t>6</w:t>
      </w:r>
    </w:p>
    <w:p w14:paraId="4F7018AA" w14:textId="7F9A3769" w:rsidR="00D07D0C"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Disaster Preparedness</w:t>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A2499E">
        <w:rPr>
          <w:rFonts w:ascii="Arial" w:hAnsi="Arial" w:cs="Arial"/>
        </w:rPr>
        <w:tab/>
        <w:t>1</w:t>
      </w:r>
      <w:r>
        <w:rPr>
          <w:rFonts w:ascii="Arial" w:hAnsi="Arial" w:cs="Arial"/>
        </w:rPr>
        <w:t>7</w:t>
      </w:r>
    </w:p>
    <w:p w14:paraId="1A6F1A36" w14:textId="10853D84" w:rsidR="00060CEB"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Volunteer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C4A83">
        <w:rPr>
          <w:rFonts w:ascii="Arial" w:hAnsi="Arial" w:cs="Arial"/>
        </w:rPr>
        <w:tab/>
      </w:r>
      <w:r w:rsidR="00EC382C">
        <w:rPr>
          <w:rFonts w:ascii="Arial" w:hAnsi="Arial" w:cs="Arial"/>
        </w:rPr>
        <w:tab/>
      </w:r>
      <w:r w:rsidR="00A2499E">
        <w:rPr>
          <w:rFonts w:ascii="Arial" w:hAnsi="Arial" w:cs="Arial"/>
        </w:rPr>
        <w:tab/>
      </w:r>
      <w:r>
        <w:rPr>
          <w:rFonts w:ascii="Arial" w:hAnsi="Arial" w:cs="Arial"/>
        </w:rPr>
        <w:t>18</w:t>
      </w:r>
    </w:p>
    <w:p w14:paraId="334D4509" w14:textId="010DABEA" w:rsidR="00BC3F17"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Organizational Chart</w:t>
      </w:r>
      <w:r>
        <w:rPr>
          <w:rFonts w:ascii="Arial" w:hAnsi="Arial" w:cs="Arial"/>
        </w:rPr>
        <w:tab/>
      </w:r>
      <w:r>
        <w:rPr>
          <w:rFonts w:ascii="Arial" w:hAnsi="Arial" w:cs="Arial"/>
        </w:rPr>
        <w:tab/>
      </w:r>
      <w:r>
        <w:rPr>
          <w:rFonts w:ascii="Arial" w:hAnsi="Arial" w:cs="Arial"/>
        </w:rPr>
        <w:tab/>
      </w:r>
      <w:r w:rsidR="00060CEB" w:rsidRPr="003742EB">
        <w:rPr>
          <w:rFonts w:ascii="Arial" w:hAnsi="Arial" w:cs="Arial"/>
        </w:rPr>
        <w:tab/>
      </w:r>
      <w:r w:rsidR="00060CEB" w:rsidRPr="003742EB">
        <w:rPr>
          <w:rFonts w:ascii="Arial" w:hAnsi="Arial" w:cs="Arial"/>
        </w:rPr>
        <w:tab/>
      </w:r>
      <w:r w:rsidR="00BD2FD9" w:rsidRPr="003742EB">
        <w:rPr>
          <w:rFonts w:ascii="Arial" w:hAnsi="Arial" w:cs="Arial"/>
        </w:rPr>
        <w:tab/>
      </w:r>
      <w:r w:rsidR="00A2499E">
        <w:rPr>
          <w:rFonts w:ascii="Arial" w:hAnsi="Arial" w:cs="Arial"/>
        </w:rPr>
        <w:tab/>
      </w:r>
      <w:r>
        <w:rPr>
          <w:rFonts w:ascii="Arial" w:hAnsi="Arial" w:cs="Arial"/>
        </w:rPr>
        <w:t>19</w:t>
      </w:r>
    </w:p>
    <w:p w14:paraId="6111A9AF" w14:textId="6AC5D16D" w:rsidR="00071588" w:rsidRDefault="00071588"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Funding Sources</w:t>
      </w:r>
      <w:r w:rsidR="004F08DD">
        <w:rPr>
          <w:rFonts w:ascii="Arial" w:hAnsi="Arial" w:cs="Arial"/>
        </w:rPr>
        <w:tab/>
      </w:r>
      <w:r w:rsidR="004F08DD">
        <w:rPr>
          <w:rFonts w:ascii="Arial" w:hAnsi="Arial" w:cs="Arial"/>
        </w:rPr>
        <w:tab/>
      </w:r>
      <w:r w:rsidR="004F08DD">
        <w:rPr>
          <w:rFonts w:ascii="Arial" w:hAnsi="Arial" w:cs="Arial"/>
        </w:rPr>
        <w:tab/>
      </w:r>
      <w:r w:rsidR="004F08DD">
        <w:rPr>
          <w:rFonts w:ascii="Arial" w:hAnsi="Arial" w:cs="Arial"/>
        </w:rPr>
        <w:tab/>
      </w:r>
      <w:r w:rsidR="004F08DD">
        <w:rPr>
          <w:rFonts w:ascii="Arial" w:hAnsi="Arial" w:cs="Arial"/>
        </w:rPr>
        <w:tab/>
      </w:r>
      <w:r w:rsidR="004F08DD">
        <w:rPr>
          <w:rFonts w:ascii="Arial" w:hAnsi="Arial" w:cs="Arial"/>
        </w:rPr>
        <w:tab/>
      </w:r>
      <w:r w:rsidR="004F08DD">
        <w:rPr>
          <w:rFonts w:ascii="Arial" w:hAnsi="Arial" w:cs="Arial"/>
        </w:rPr>
        <w:tab/>
        <w:t>20</w:t>
      </w:r>
    </w:p>
    <w:p w14:paraId="365E45AF" w14:textId="185869A9" w:rsidR="00BC3F17" w:rsidRPr="007A5C60" w:rsidRDefault="005D541F"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Objectives and Outcome Measures</w:t>
      </w:r>
      <w:r w:rsidR="00BC3F17" w:rsidRPr="007A5C60">
        <w:rPr>
          <w:rFonts w:ascii="Arial" w:hAnsi="Arial" w:cs="Arial"/>
        </w:rPr>
        <w:tab/>
      </w:r>
      <w:r w:rsidR="00BC3F17" w:rsidRPr="007A5C60">
        <w:rPr>
          <w:rFonts w:ascii="Arial" w:hAnsi="Arial" w:cs="Arial"/>
        </w:rPr>
        <w:tab/>
      </w:r>
      <w:r w:rsidR="00BC3F17" w:rsidRPr="007A5C60">
        <w:rPr>
          <w:rFonts w:ascii="Arial" w:hAnsi="Arial" w:cs="Arial"/>
        </w:rPr>
        <w:tab/>
      </w:r>
      <w:r w:rsidR="00BC3F17" w:rsidRPr="007A5C60">
        <w:rPr>
          <w:rFonts w:ascii="Arial" w:hAnsi="Arial" w:cs="Arial"/>
        </w:rPr>
        <w:tab/>
      </w:r>
      <w:r w:rsidR="00A2499E">
        <w:rPr>
          <w:rFonts w:ascii="Arial" w:hAnsi="Arial" w:cs="Arial"/>
        </w:rPr>
        <w:tab/>
      </w:r>
      <w:r>
        <w:rPr>
          <w:rFonts w:ascii="Arial" w:hAnsi="Arial" w:cs="Arial"/>
        </w:rPr>
        <w:t>2</w:t>
      </w:r>
      <w:r w:rsidR="004F08DD">
        <w:rPr>
          <w:rFonts w:ascii="Arial" w:hAnsi="Arial" w:cs="Arial"/>
        </w:rPr>
        <w:t>1</w:t>
      </w:r>
      <w:r w:rsidR="004F08DD">
        <w:rPr>
          <w:rFonts w:ascii="Arial" w:hAnsi="Arial" w:cs="Arial"/>
        </w:rPr>
        <w:tab/>
      </w:r>
    </w:p>
    <w:p w14:paraId="59A41520" w14:textId="2162452C" w:rsidR="00BC4A83" w:rsidRPr="003742EB" w:rsidRDefault="00BC3F17" w:rsidP="005D541F">
      <w:pPr>
        <w:numPr>
          <w:ilvl w:val="0"/>
          <w:numId w:val="10"/>
        </w:numPr>
        <w:tabs>
          <w:tab w:val="clear" w:pos="1080"/>
          <w:tab w:val="left" w:pos="-1440"/>
          <w:tab w:val="num" w:pos="1260"/>
        </w:tabs>
        <w:ind w:left="1260" w:hanging="540"/>
        <w:rPr>
          <w:rFonts w:ascii="Arial" w:hAnsi="Arial" w:cs="Arial"/>
        </w:rPr>
      </w:pPr>
      <w:r>
        <w:rPr>
          <w:rFonts w:ascii="Arial" w:hAnsi="Arial" w:cs="Arial"/>
        </w:rPr>
        <w:t xml:space="preserve"> </w:t>
      </w:r>
      <w:r w:rsidR="005D541F">
        <w:rPr>
          <w:rFonts w:ascii="Arial" w:hAnsi="Arial" w:cs="Arial"/>
        </w:rPr>
        <w:t>Bidder</w:t>
      </w:r>
      <w:r w:rsidR="006B2F56">
        <w:rPr>
          <w:rFonts w:ascii="Arial" w:hAnsi="Arial" w:cs="Arial"/>
        </w:rPr>
        <w:t>’</w:t>
      </w:r>
      <w:r w:rsidR="0010691E">
        <w:rPr>
          <w:rFonts w:ascii="Arial" w:hAnsi="Arial" w:cs="Arial"/>
        </w:rPr>
        <w:t>s</w:t>
      </w:r>
      <w:r>
        <w:rPr>
          <w:rFonts w:ascii="Arial" w:hAnsi="Arial" w:cs="Arial"/>
        </w:rPr>
        <w:t xml:space="preserve"> Checklist</w:t>
      </w:r>
      <w:r w:rsidR="00BC4A83" w:rsidRPr="003742EB">
        <w:rPr>
          <w:rFonts w:ascii="Arial" w:hAnsi="Arial" w:cs="Arial"/>
        </w:rPr>
        <w:tab/>
      </w:r>
      <w:r>
        <w:rPr>
          <w:rFonts w:ascii="Arial" w:hAnsi="Arial" w:cs="Arial"/>
        </w:rPr>
        <w:tab/>
      </w:r>
      <w:r>
        <w:rPr>
          <w:rFonts w:ascii="Arial" w:hAnsi="Arial" w:cs="Arial"/>
        </w:rPr>
        <w:tab/>
      </w:r>
      <w:r w:rsidR="00A2499E">
        <w:rPr>
          <w:rFonts w:ascii="Arial" w:hAnsi="Arial" w:cs="Arial"/>
        </w:rPr>
        <w:tab/>
      </w:r>
      <w:r w:rsidR="004F08DD">
        <w:rPr>
          <w:rFonts w:ascii="Arial" w:hAnsi="Arial" w:cs="Arial"/>
        </w:rPr>
        <w:t>App VIc</w:t>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06CB6291" w14:textId="77777777" w:rsidR="00BC4A83" w:rsidRDefault="00BC4A83">
      <w:pPr>
        <w:tabs>
          <w:tab w:val="left" w:pos="-1440"/>
        </w:tabs>
        <w:ind w:left="720"/>
        <w:rPr>
          <w:rFonts w:ascii="Arial" w:hAnsi="Arial" w:cs="Arial"/>
        </w:rPr>
      </w:pPr>
    </w:p>
    <w:p w14:paraId="43910468" w14:textId="77777777" w:rsidR="00BC4A83" w:rsidRDefault="00BC4A83">
      <w:pPr>
        <w:tabs>
          <w:tab w:val="left" w:pos="-1440"/>
        </w:tabs>
        <w:ind w:left="7920" w:hanging="7920"/>
        <w:rPr>
          <w:rFonts w:ascii="Arial" w:hAnsi="Arial" w:cs="Arial"/>
          <w:color w:val="FF0000"/>
          <w:sz w:val="16"/>
          <w:u w:val="single"/>
        </w:rPr>
      </w:pPr>
    </w:p>
    <w:p w14:paraId="2D62D84F" w14:textId="24E2F309" w:rsidR="00BC4A83" w:rsidRDefault="00BC4A83">
      <w:pPr>
        <w:pStyle w:val="Heading2"/>
      </w:pPr>
      <w:r>
        <w:t xml:space="preserve">II. B.  Contract Module – General Requirements </w:t>
      </w:r>
      <w:r>
        <w:tab/>
      </w:r>
      <w:r>
        <w:tab/>
      </w:r>
      <w:r>
        <w:tab/>
      </w:r>
      <w:r w:rsidR="00A2499E">
        <w:tab/>
      </w:r>
      <w:r w:rsidR="005D541F" w:rsidRPr="005D541F">
        <w:rPr>
          <w:b w:val="0"/>
          <w:bCs w:val="0"/>
        </w:rPr>
        <w:t>28</w:t>
      </w:r>
    </w:p>
    <w:p w14:paraId="3CD75626" w14:textId="52A168E0" w:rsidR="005D541F" w:rsidRPr="005D541F" w:rsidRDefault="005D541F">
      <w:pPr>
        <w:numPr>
          <w:ilvl w:val="0"/>
          <w:numId w:val="11"/>
        </w:numPr>
        <w:tabs>
          <w:tab w:val="left" w:pos="-1440"/>
        </w:tabs>
        <w:rPr>
          <w:rFonts w:ascii="Arial" w:hAnsi="Arial" w:cs="Arial"/>
          <w:sz w:val="16"/>
        </w:rPr>
      </w:pPr>
      <w:r>
        <w:rPr>
          <w:rFonts w:ascii="Arial" w:hAnsi="Arial" w:cs="Arial"/>
        </w:rPr>
        <w:t>Unit Cost Methodology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4F08DD">
        <w:rPr>
          <w:rFonts w:ascii="Arial" w:hAnsi="Arial" w:cs="Arial"/>
        </w:rPr>
        <w:t>9</w:t>
      </w:r>
    </w:p>
    <w:p w14:paraId="7035C6E4" w14:textId="02BDE67E" w:rsidR="005D541F" w:rsidRDefault="005D541F" w:rsidP="005D541F">
      <w:pPr>
        <w:pStyle w:val="ListParagraph"/>
        <w:numPr>
          <w:ilvl w:val="1"/>
          <w:numId w:val="11"/>
        </w:numPr>
        <w:tabs>
          <w:tab w:val="clear" w:pos="720"/>
          <w:tab w:val="left" w:pos="-1440"/>
          <w:tab w:val="num" w:pos="1440"/>
        </w:tabs>
        <w:ind w:left="1440"/>
        <w:rPr>
          <w:rFonts w:ascii="Arial" w:hAnsi="Arial" w:cs="Arial"/>
        </w:rPr>
      </w:pPr>
      <w:r>
        <w:rPr>
          <w:rFonts w:ascii="Arial" w:hAnsi="Arial" w:cs="Arial"/>
        </w:rPr>
        <w:t>Personnel Allocation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4F08DD">
        <w:rPr>
          <w:rFonts w:ascii="Arial" w:hAnsi="Arial" w:cs="Arial"/>
        </w:rPr>
        <w:t>9</w:t>
      </w:r>
    </w:p>
    <w:p w14:paraId="3955F6E3" w14:textId="170E5D06" w:rsidR="005D541F" w:rsidRDefault="005D541F" w:rsidP="005D541F">
      <w:pPr>
        <w:pStyle w:val="ListParagraph"/>
        <w:numPr>
          <w:ilvl w:val="1"/>
          <w:numId w:val="11"/>
        </w:numPr>
        <w:tabs>
          <w:tab w:val="clear" w:pos="720"/>
          <w:tab w:val="left" w:pos="-1440"/>
          <w:tab w:val="num" w:pos="1440"/>
        </w:tabs>
        <w:ind w:left="1440"/>
        <w:rPr>
          <w:rFonts w:ascii="Arial" w:hAnsi="Arial" w:cs="Arial"/>
        </w:rPr>
      </w:pPr>
      <w:r>
        <w:rPr>
          <w:rFonts w:ascii="Arial" w:hAnsi="Arial" w:cs="Arial"/>
        </w:rPr>
        <w:t>Unit Cost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4F08DD">
        <w:rPr>
          <w:rFonts w:ascii="Arial" w:hAnsi="Arial" w:cs="Arial"/>
        </w:rPr>
        <w:t>9</w:t>
      </w:r>
    </w:p>
    <w:p w14:paraId="505F10F9" w14:textId="1017E687" w:rsidR="005D541F" w:rsidRPr="005D541F" w:rsidRDefault="005D541F" w:rsidP="005D541F">
      <w:pPr>
        <w:pStyle w:val="ListParagraph"/>
        <w:numPr>
          <w:ilvl w:val="1"/>
          <w:numId w:val="11"/>
        </w:numPr>
        <w:tabs>
          <w:tab w:val="clear" w:pos="720"/>
          <w:tab w:val="left" w:pos="-1440"/>
          <w:tab w:val="num" w:pos="1440"/>
        </w:tabs>
        <w:ind w:left="1440"/>
        <w:rPr>
          <w:rFonts w:ascii="Arial" w:hAnsi="Arial" w:cs="Arial"/>
        </w:rPr>
      </w:pPr>
      <w:r>
        <w:rPr>
          <w:rFonts w:ascii="Arial" w:hAnsi="Arial" w:cs="Arial"/>
        </w:rPr>
        <w:t>Supporting Budget Schedule by Program Activity</w:t>
      </w:r>
      <w:r w:rsidR="00D96B00">
        <w:rPr>
          <w:rFonts w:ascii="Arial" w:hAnsi="Arial" w:cs="Arial"/>
        </w:rPr>
        <w:tab/>
      </w:r>
      <w:r w:rsidR="00D96B00">
        <w:rPr>
          <w:rFonts w:ascii="Arial" w:hAnsi="Arial" w:cs="Arial"/>
        </w:rPr>
        <w:tab/>
        <w:t>2</w:t>
      </w:r>
      <w:r w:rsidR="004F08DD">
        <w:rPr>
          <w:rFonts w:ascii="Arial" w:hAnsi="Arial" w:cs="Arial"/>
        </w:rPr>
        <w:t>9</w:t>
      </w:r>
    </w:p>
    <w:p w14:paraId="27C78720" w14:textId="75EF123B" w:rsidR="00BC3F17" w:rsidRDefault="00BC4A83">
      <w:pPr>
        <w:numPr>
          <w:ilvl w:val="0"/>
          <w:numId w:val="11"/>
        </w:numPr>
        <w:tabs>
          <w:tab w:val="left" w:pos="-1440"/>
        </w:tabs>
        <w:rPr>
          <w:rFonts w:ascii="Arial" w:hAnsi="Arial" w:cs="Arial"/>
        </w:rPr>
      </w:pPr>
      <w:r>
        <w:rPr>
          <w:rFonts w:ascii="Arial" w:hAnsi="Arial" w:cs="Arial"/>
        </w:rPr>
        <w:t>Availability of Documents</w:t>
      </w:r>
      <w:r>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BC3F17">
        <w:rPr>
          <w:rFonts w:ascii="Arial" w:hAnsi="Arial" w:cs="Arial"/>
        </w:rPr>
        <w:tab/>
      </w:r>
      <w:r w:rsidR="00A2499E">
        <w:rPr>
          <w:rFonts w:ascii="Arial" w:hAnsi="Arial" w:cs="Arial"/>
        </w:rPr>
        <w:tab/>
      </w:r>
      <w:r w:rsidR="004F08DD">
        <w:rPr>
          <w:rFonts w:ascii="Arial" w:hAnsi="Arial" w:cs="Arial"/>
        </w:rPr>
        <w:t>30</w:t>
      </w:r>
    </w:p>
    <w:p w14:paraId="63FFED39" w14:textId="7DE164AB" w:rsidR="00D96B00" w:rsidRDefault="00D96B00">
      <w:pPr>
        <w:numPr>
          <w:ilvl w:val="0"/>
          <w:numId w:val="11"/>
        </w:numPr>
        <w:tabs>
          <w:tab w:val="left" w:pos="-1440"/>
        </w:tabs>
        <w:rPr>
          <w:rFonts w:ascii="Arial" w:hAnsi="Arial" w:cs="Arial"/>
        </w:rPr>
      </w:pPr>
      <w:r>
        <w:rPr>
          <w:rFonts w:ascii="Arial" w:hAnsi="Arial" w:cs="Arial"/>
        </w:rPr>
        <w:t>Organizational Capability Package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08DD">
        <w:rPr>
          <w:rFonts w:ascii="Arial" w:hAnsi="Arial" w:cs="Arial"/>
        </w:rPr>
        <w:t>App VIb</w:t>
      </w:r>
    </w:p>
    <w:p w14:paraId="764C9450" w14:textId="52047D34" w:rsidR="004F08DD" w:rsidRDefault="004F08DD">
      <w:pPr>
        <w:numPr>
          <w:ilvl w:val="0"/>
          <w:numId w:val="11"/>
        </w:numPr>
        <w:tabs>
          <w:tab w:val="left" w:pos="-1440"/>
        </w:tabs>
        <w:rPr>
          <w:rFonts w:ascii="Arial" w:hAnsi="Arial" w:cs="Arial"/>
        </w:rPr>
      </w:pPr>
      <w:r>
        <w:rPr>
          <w:rFonts w:ascii="Arial" w:hAnsi="Arial" w:cs="Arial"/>
        </w:rPr>
        <w:t xml:space="preserve"> Bidder</w:t>
      </w:r>
      <w:r w:rsidR="006B2F56">
        <w:rPr>
          <w:rFonts w:ascii="Arial" w:hAnsi="Arial" w:cs="Arial"/>
        </w:rPr>
        <w:t>’</w:t>
      </w:r>
      <w:r w:rsidR="0010691E">
        <w:rPr>
          <w:rFonts w:ascii="Arial" w:hAnsi="Arial" w:cs="Arial"/>
        </w:rPr>
        <w:t>s</w:t>
      </w:r>
      <w:r>
        <w:rPr>
          <w:rFonts w:ascii="Arial" w:hAnsi="Arial" w:cs="Arial"/>
        </w:rPr>
        <w:t xml:space="preserve"> Checklist</w:t>
      </w:r>
      <w:r>
        <w:rPr>
          <w:rFonts w:ascii="Arial" w:hAnsi="Arial" w:cs="Arial"/>
        </w:rPr>
        <w:tab/>
      </w:r>
      <w:r>
        <w:rPr>
          <w:rFonts w:ascii="Arial" w:hAnsi="Arial" w:cs="Arial"/>
        </w:rPr>
        <w:tab/>
      </w:r>
      <w:r>
        <w:rPr>
          <w:rFonts w:ascii="Arial" w:hAnsi="Arial" w:cs="Arial"/>
        </w:rPr>
        <w:tab/>
      </w:r>
      <w:r>
        <w:rPr>
          <w:rFonts w:ascii="Arial" w:hAnsi="Arial" w:cs="Arial"/>
        </w:rPr>
        <w:tab/>
      </w:r>
      <w:r w:rsidR="00E50404">
        <w:rPr>
          <w:rFonts w:ascii="Arial" w:hAnsi="Arial" w:cs="Arial"/>
        </w:rPr>
        <w:tab/>
      </w:r>
      <w:r w:rsidR="00E50404">
        <w:rPr>
          <w:rFonts w:ascii="Arial" w:hAnsi="Arial" w:cs="Arial"/>
        </w:rPr>
        <w:tab/>
      </w:r>
      <w:r w:rsidR="00E50404">
        <w:rPr>
          <w:rFonts w:ascii="Arial" w:hAnsi="Arial" w:cs="Arial"/>
        </w:rPr>
        <w:tab/>
      </w:r>
      <w:r>
        <w:rPr>
          <w:rFonts w:ascii="Arial" w:hAnsi="Arial" w:cs="Arial"/>
        </w:rPr>
        <w:t>App VIc</w:t>
      </w:r>
    </w:p>
    <w:p w14:paraId="2C97992A" w14:textId="77777777" w:rsidR="00BC4A83" w:rsidRDefault="00BC4A83" w:rsidP="00A2499E">
      <w:pPr>
        <w:tabs>
          <w:tab w:val="left" w:pos="-1440"/>
        </w:tabs>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p>
    <w:p w14:paraId="4EDB9F1F" w14:textId="77777777" w:rsidR="00BC4A83" w:rsidRDefault="00BC4A83">
      <w:pPr>
        <w:ind w:left="720"/>
        <w:rPr>
          <w:rFonts w:ascii="Arial" w:hAnsi="Arial" w:cs="Arial"/>
          <w:vanish/>
          <w:color w:val="FF0000"/>
          <w:sz w:val="16"/>
          <w:szCs w:val="16"/>
        </w:rPr>
      </w:pPr>
    </w:p>
    <w:p w14:paraId="5A74514F" w14:textId="77777777" w:rsidR="00BC4A83" w:rsidRDefault="00BC4A83">
      <w:pPr>
        <w:ind w:left="1440"/>
        <w:rPr>
          <w:rFonts w:ascii="Arial" w:hAnsi="Arial" w:cs="Arial"/>
          <w:color w:val="FF0000"/>
          <w:sz w:val="20"/>
          <w:szCs w:val="20"/>
        </w:rPr>
      </w:pPr>
    </w:p>
    <w:p w14:paraId="3B6036DD" w14:textId="77777777" w:rsidR="00BC4A83" w:rsidRDefault="00BC4A83">
      <w:pPr>
        <w:ind w:left="720"/>
        <w:rPr>
          <w:rFonts w:ascii="Arial" w:hAnsi="Arial" w:cs="Arial"/>
          <w:b/>
          <w:bCs/>
        </w:rPr>
      </w:pPr>
      <w:r>
        <w:rPr>
          <w:rFonts w:ascii="Arial" w:hAnsi="Arial" w:cs="Arial"/>
          <w:b/>
          <w:bCs/>
        </w:rPr>
        <w:br w:type="page"/>
      </w:r>
      <w:r>
        <w:rPr>
          <w:rFonts w:ascii="Arial" w:hAnsi="Arial" w:cs="Arial"/>
          <w:b/>
          <w:bCs/>
        </w:rPr>
        <w:lastRenderedPageBreak/>
        <w:t>I.A. SERVICE PROVIDER SUMMARY INFORMATION PAGE</w:t>
      </w:r>
    </w:p>
    <w:p w14:paraId="75259D17" w14:textId="77777777" w:rsidR="00BC4A83" w:rsidRDefault="00BC4A83">
      <w:pPr>
        <w:jc w:val="center"/>
        <w:rPr>
          <w:rFonts w:ascii="Arial" w:hAnsi="Arial" w:cs="Arial"/>
        </w:rPr>
      </w:pPr>
    </w:p>
    <w:p w14:paraId="3F086F45" w14:textId="77777777" w:rsidR="00BC4A83" w:rsidRDefault="00BC4A83">
      <w:pPr>
        <w:ind w:left="720"/>
        <w:rPr>
          <w:rFonts w:ascii="Arial" w:hAnsi="Arial" w:cs="Arial"/>
        </w:rPr>
      </w:pPr>
      <w:r>
        <w:rPr>
          <w:rFonts w:ascii="Arial" w:hAnsi="Arial" w:cs="Arial"/>
        </w:rPr>
        <w:t xml:space="preserve">PSA: </w:t>
      </w:r>
      <w:r w:rsidR="00B77670">
        <w:rPr>
          <w:rFonts w:ascii="Arial" w:hAnsi="Arial" w:cs="Arial"/>
        </w:rPr>
        <w:t>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ORIGINAL </w:t>
      </w:r>
      <w:proofErr w:type="gramStart"/>
      <w:r>
        <w:rPr>
          <w:rFonts w:ascii="Arial" w:hAnsi="Arial" w:cs="Arial"/>
        </w:rPr>
        <w:t>[  ]</w:t>
      </w:r>
      <w:proofErr w:type="gramEnd"/>
      <w:r>
        <w:rPr>
          <w:rFonts w:ascii="Arial" w:hAnsi="Arial" w:cs="Arial"/>
        </w:rPr>
        <w:t xml:space="preserve"> </w:t>
      </w:r>
    </w:p>
    <w:tbl>
      <w:tblPr>
        <w:tblW w:w="10170" w:type="dxa"/>
        <w:tblLayout w:type="fixed"/>
        <w:tblCellMar>
          <w:left w:w="120" w:type="dxa"/>
          <w:right w:w="120" w:type="dxa"/>
        </w:tblCellMar>
        <w:tblLook w:val="0000" w:firstRow="0" w:lastRow="0" w:firstColumn="0" w:lastColumn="0" w:noHBand="0" w:noVBand="0"/>
      </w:tblPr>
      <w:tblGrid>
        <w:gridCol w:w="5556"/>
        <w:gridCol w:w="4614"/>
      </w:tblGrid>
      <w:tr w:rsidR="00BC4A83" w14:paraId="09F00F8C" w14:textId="77777777">
        <w:trPr>
          <w:cantSplit/>
          <w:trHeight w:val="3447"/>
        </w:trPr>
        <w:tc>
          <w:tcPr>
            <w:tcW w:w="5556" w:type="dxa"/>
            <w:tcBorders>
              <w:top w:val="double" w:sz="6" w:space="0" w:color="auto"/>
              <w:left w:val="double" w:sz="6" w:space="0" w:color="auto"/>
              <w:bottom w:val="nil"/>
              <w:right w:val="nil"/>
            </w:tcBorders>
          </w:tcPr>
          <w:p w14:paraId="41A183E8" w14:textId="77777777" w:rsidR="00BC4A83" w:rsidRDefault="00BC4A83">
            <w:pPr>
              <w:rPr>
                <w:rFonts w:ascii="Arial" w:hAnsi="Arial" w:cs="Arial"/>
                <w:sz w:val="22"/>
              </w:rPr>
            </w:pPr>
            <w:r>
              <w:rPr>
                <w:rFonts w:ascii="Arial" w:hAnsi="Arial" w:cs="Arial"/>
                <w:sz w:val="22"/>
              </w:rPr>
              <w:t>1. PROVIDER INFORMATION:</w:t>
            </w:r>
            <w:r>
              <w:rPr>
                <w:rFonts w:ascii="Arial" w:hAnsi="Arial" w:cs="Arial"/>
                <w:sz w:val="22"/>
              </w:rPr>
              <w:tab/>
            </w:r>
          </w:p>
          <w:p w14:paraId="6C4E2CF3" w14:textId="77777777" w:rsidR="00BC4A83" w:rsidRDefault="00BC4A83">
            <w:pPr>
              <w:rPr>
                <w:rFonts w:ascii="Arial" w:hAnsi="Arial" w:cs="Arial"/>
                <w:sz w:val="22"/>
              </w:rPr>
            </w:pPr>
            <w:r>
              <w:rPr>
                <w:rFonts w:ascii="Arial" w:hAnsi="Arial" w:cs="Arial"/>
                <w:sz w:val="22"/>
              </w:rPr>
              <w:t xml:space="preserve">    Executive Director:</w:t>
            </w:r>
          </w:p>
          <w:p w14:paraId="0E1F6609" w14:textId="77777777" w:rsidR="00BC4A83" w:rsidRDefault="00BC4A83">
            <w:pPr>
              <w:rPr>
                <w:rFonts w:ascii="Arial" w:hAnsi="Arial" w:cs="Arial"/>
                <w:sz w:val="22"/>
              </w:rPr>
            </w:pPr>
            <w:r>
              <w:rPr>
                <w:rFonts w:ascii="Arial" w:hAnsi="Arial" w:cs="Arial"/>
                <w:sz w:val="22"/>
              </w:rPr>
              <w:t xml:space="preserve">    [Name/Address/Phone]</w:t>
            </w:r>
          </w:p>
          <w:p w14:paraId="659A0F34" w14:textId="77777777" w:rsidR="00BC4A83" w:rsidRDefault="00BC4A83">
            <w:pPr>
              <w:rPr>
                <w:rFonts w:ascii="Arial" w:hAnsi="Arial" w:cs="Arial"/>
                <w:b/>
                <w:bCs/>
                <w:sz w:val="22"/>
              </w:rPr>
            </w:pPr>
          </w:p>
          <w:p w14:paraId="624636F9" w14:textId="77777777" w:rsidR="00BC4A83" w:rsidRDefault="00BC4A83">
            <w:pPr>
              <w:rPr>
                <w:rFonts w:ascii="Arial" w:hAnsi="Arial" w:cs="Arial"/>
                <w:b/>
                <w:bCs/>
                <w:sz w:val="22"/>
              </w:rPr>
            </w:pPr>
          </w:p>
          <w:p w14:paraId="3AB7DCAD" w14:textId="77777777" w:rsidR="00BC4A83" w:rsidRDefault="00BC4A83">
            <w:pPr>
              <w:rPr>
                <w:rFonts w:ascii="Arial" w:hAnsi="Arial" w:cs="Arial"/>
                <w:b/>
                <w:bCs/>
                <w:sz w:val="22"/>
              </w:rPr>
            </w:pPr>
          </w:p>
          <w:p w14:paraId="3A99BA1B" w14:textId="77777777" w:rsidR="00BC4A83" w:rsidRDefault="00BC4A83">
            <w:pPr>
              <w:rPr>
                <w:rFonts w:ascii="Arial" w:hAnsi="Arial" w:cs="Arial"/>
                <w:sz w:val="22"/>
              </w:rPr>
            </w:pPr>
            <w:r>
              <w:rPr>
                <w:rFonts w:ascii="Arial" w:hAnsi="Arial" w:cs="Arial"/>
                <w:sz w:val="22"/>
              </w:rPr>
              <w:t xml:space="preserve">  Legal Name of Agency:</w:t>
            </w:r>
          </w:p>
          <w:p w14:paraId="36856ECF" w14:textId="77777777" w:rsidR="00BC4A83" w:rsidRDefault="00BC4A83">
            <w:pPr>
              <w:rPr>
                <w:rFonts w:ascii="Arial" w:hAnsi="Arial" w:cs="Arial"/>
                <w:b/>
                <w:bCs/>
                <w:sz w:val="22"/>
              </w:rPr>
            </w:pPr>
          </w:p>
          <w:p w14:paraId="37F8BC3D" w14:textId="77777777" w:rsidR="00BC4A83" w:rsidRDefault="00BC4A83">
            <w:pPr>
              <w:rPr>
                <w:rFonts w:ascii="Arial" w:hAnsi="Arial" w:cs="Arial"/>
                <w:b/>
                <w:bCs/>
                <w:sz w:val="22"/>
              </w:rPr>
            </w:pPr>
          </w:p>
          <w:p w14:paraId="5C5A3D1C" w14:textId="77777777" w:rsidR="00BC4A83" w:rsidRDefault="00BC4A83">
            <w:pPr>
              <w:rPr>
                <w:rFonts w:ascii="Arial" w:hAnsi="Arial" w:cs="Arial"/>
                <w:sz w:val="22"/>
              </w:rPr>
            </w:pPr>
            <w:r>
              <w:rPr>
                <w:rFonts w:ascii="Arial" w:hAnsi="Arial" w:cs="Arial"/>
                <w:sz w:val="22"/>
              </w:rPr>
              <w:t xml:space="preserve">  Mailing Address:</w:t>
            </w:r>
          </w:p>
          <w:p w14:paraId="0CE749EB" w14:textId="77777777" w:rsidR="00BC4A83" w:rsidRDefault="00BC4A83">
            <w:pPr>
              <w:rPr>
                <w:rFonts w:ascii="Arial" w:hAnsi="Arial" w:cs="Arial"/>
                <w:b/>
                <w:bCs/>
                <w:sz w:val="22"/>
              </w:rPr>
            </w:pPr>
          </w:p>
          <w:p w14:paraId="200B81AF" w14:textId="77777777" w:rsidR="00BC4A83" w:rsidRDefault="00BC4A83">
            <w:pPr>
              <w:rPr>
                <w:rFonts w:ascii="Arial" w:hAnsi="Arial" w:cs="Arial"/>
                <w:b/>
                <w:bCs/>
                <w:sz w:val="22"/>
              </w:rPr>
            </w:pPr>
          </w:p>
          <w:p w14:paraId="747ACAB9" w14:textId="77777777" w:rsidR="00BC4A83" w:rsidRDefault="00BC4A83">
            <w:pPr>
              <w:rPr>
                <w:rFonts w:ascii="Arial" w:hAnsi="Arial" w:cs="Arial"/>
                <w:b/>
                <w:bCs/>
                <w:sz w:val="22"/>
              </w:rPr>
            </w:pPr>
          </w:p>
          <w:p w14:paraId="25C0053C" w14:textId="77777777" w:rsidR="00BC4A83" w:rsidRDefault="00BC4A83">
            <w:pPr>
              <w:rPr>
                <w:rFonts w:ascii="Arial" w:hAnsi="Arial" w:cs="Arial"/>
                <w:sz w:val="22"/>
              </w:rPr>
            </w:pPr>
            <w:r>
              <w:rPr>
                <w:rFonts w:ascii="Arial" w:hAnsi="Arial" w:cs="Arial"/>
                <w:sz w:val="22"/>
              </w:rPr>
              <w:t xml:space="preserve">  Telephone Number: </w:t>
            </w:r>
          </w:p>
          <w:p w14:paraId="5295832C" w14:textId="77777777" w:rsidR="00BC4A83" w:rsidRDefault="00BC4A83">
            <w:pPr>
              <w:rPr>
                <w:rFonts w:ascii="Arial" w:hAnsi="Arial" w:cs="Arial"/>
                <w:b/>
                <w:bCs/>
              </w:rPr>
            </w:pPr>
          </w:p>
        </w:tc>
        <w:tc>
          <w:tcPr>
            <w:tcW w:w="4614" w:type="dxa"/>
            <w:tcBorders>
              <w:top w:val="double" w:sz="6" w:space="0" w:color="auto"/>
              <w:left w:val="single" w:sz="6" w:space="0" w:color="auto"/>
              <w:bottom w:val="nil"/>
              <w:right w:val="double" w:sz="6" w:space="0" w:color="auto"/>
            </w:tcBorders>
          </w:tcPr>
          <w:p w14:paraId="4CD6078D" w14:textId="77777777" w:rsidR="00BC4A83" w:rsidRDefault="00BC4A83">
            <w:pPr>
              <w:rPr>
                <w:rFonts w:ascii="Arial" w:hAnsi="Arial" w:cs="Arial"/>
                <w:sz w:val="22"/>
              </w:rPr>
            </w:pPr>
            <w:r>
              <w:rPr>
                <w:rFonts w:ascii="Arial" w:hAnsi="Arial" w:cs="Arial"/>
                <w:sz w:val="22"/>
              </w:rPr>
              <w:t>2. GOVERNING BOARD CHAIR:</w:t>
            </w:r>
          </w:p>
          <w:p w14:paraId="49EC7A86" w14:textId="77777777" w:rsidR="00BC4A83" w:rsidRDefault="00BC4A83">
            <w:pPr>
              <w:rPr>
                <w:rFonts w:ascii="Arial" w:hAnsi="Arial" w:cs="Arial"/>
                <w:sz w:val="22"/>
              </w:rPr>
            </w:pPr>
            <w:r>
              <w:rPr>
                <w:rFonts w:ascii="Arial" w:hAnsi="Arial" w:cs="Arial"/>
                <w:sz w:val="22"/>
              </w:rPr>
              <w:t xml:space="preserve">    [Name/Address/Phone]</w:t>
            </w:r>
          </w:p>
          <w:p w14:paraId="10253967" w14:textId="77777777" w:rsidR="00BC4A83" w:rsidRDefault="00BC4A83">
            <w:pPr>
              <w:pStyle w:val="Header"/>
              <w:tabs>
                <w:tab w:val="clear" w:pos="4320"/>
                <w:tab w:val="clear" w:pos="8640"/>
              </w:tabs>
              <w:rPr>
                <w:rFonts w:ascii="Arial" w:hAnsi="Arial" w:cs="Arial"/>
                <w:b/>
                <w:bCs/>
                <w:sz w:val="22"/>
              </w:rPr>
            </w:pPr>
          </w:p>
          <w:p w14:paraId="7F17EC45" w14:textId="77777777" w:rsidR="00BC4A83" w:rsidRDefault="00BC4A83">
            <w:pPr>
              <w:rPr>
                <w:rFonts w:ascii="Arial" w:hAnsi="Arial" w:cs="Arial"/>
                <w:b/>
                <w:bCs/>
                <w:sz w:val="22"/>
              </w:rPr>
            </w:pPr>
          </w:p>
          <w:p w14:paraId="53D01AB0" w14:textId="77777777" w:rsidR="00BC4A83" w:rsidRDefault="00BC4A83">
            <w:pPr>
              <w:rPr>
                <w:rFonts w:ascii="Arial" w:hAnsi="Arial" w:cs="Arial"/>
                <w:b/>
                <w:bCs/>
                <w:sz w:val="22"/>
              </w:rPr>
            </w:pPr>
          </w:p>
          <w:p w14:paraId="719CA315" w14:textId="77777777" w:rsidR="00BC4A83" w:rsidRDefault="00BC4A83">
            <w:pPr>
              <w:rPr>
                <w:rFonts w:ascii="Arial" w:hAnsi="Arial" w:cs="Arial"/>
                <w:b/>
                <w:bCs/>
                <w:sz w:val="22"/>
              </w:rPr>
            </w:pPr>
          </w:p>
          <w:p w14:paraId="493A5BF4" w14:textId="77777777" w:rsidR="00BC4A83" w:rsidRDefault="00BC4A83">
            <w:pPr>
              <w:rPr>
                <w:rFonts w:ascii="Arial" w:hAnsi="Arial" w:cs="Arial"/>
                <w:b/>
                <w:bCs/>
                <w:sz w:val="22"/>
              </w:rPr>
            </w:pPr>
          </w:p>
          <w:p w14:paraId="1A116F7F" w14:textId="2EDE2D4E" w:rsidR="00BC4A83" w:rsidRDefault="00BC4A83" w:rsidP="00600739">
            <w:pPr>
              <w:rPr>
                <w:rFonts w:ascii="Arial" w:hAnsi="Arial" w:cs="Arial"/>
                <w:sz w:val="22"/>
              </w:rPr>
            </w:pPr>
          </w:p>
          <w:p w14:paraId="29EF1B80" w14:textId="77777777" w:rsidR="00BC4A83" w:rsidRDefault="00BC4A83">
            <w:pPr>
              <w:rPr>
                <w:rFonts w:ascii="Arial" w:hAnsi="Arial" w:cs="Arial"/>
                <w:b/>
                <w:bCs/>
                <w:sz w:val="22"/>
              </w:rPr>
            </w:pPr>
          </w:p>
          <w:p w14:paraId="54FED876" w14:textId="77777777" w:rsidR="00BC4A83" w:rsidRDefault="00BC4A83">
            <w:pPr>
              <w:rPr>
                <w:rFonts w:ascii="Arial" w:hAnsi="Arial" w:cs="Arial"/>
                <w:b/>
                <w:bCs/>
                <w:sz w:val="22"/>
              </w:rPr>
            </w:pPr>
          </w:p>
          <w:p w14:paraId="4FC31456" w14:textId="77777777" w:rsidR="00BC4A83" w:rsidRDefault="00BC4A83">
            <w:pPr>
              <w:pStyle w:val="Header"/>
              <w:tabs>
                <w:tab w:val="clear" w:pos="4320"/>
                <w:tab w:val="clear" w:pos="8640"/>
              </w:tabs>
              <w:rPr>
                <w:rFonts w:ascii="Arial" w:hAnsi="Arial" w:cs="Arial"/>
              </w:rPr>
            </w:pPr>
          </w:p>
        </w:tc>
      </w:tr>
      <w:tr w:rsidR="00BC4A83" w14:paraId="0BE235C8" w14:textId="77777777" w:rsidTr="00A96872">
        <w:trPr>
          <w:cantSplit/>
          <w:trHeight w:val="1677"/>
        </w:trPr>
        <w:tc>
          <w:tcPr>
            <w:tcW w:w="5556" w:type="dxa"/>
            <w:tcBorders>
              <w:top w:val="single" w:sz="6" w:space="0" w:color="auto"/>
              <w:left w:val="double" w:sz="6" w:space="0" w:color="auto"/>
              <w:bottom w:val="single" w:sz="6" w:space="0" w:color="auto"/>
              <w:right w:val="nil"/>
            </w:tcBorders>
          </w:tcPr>
          <w:p w14:paraId="59911B57" w14:textId="0ED9C756" w:rsidR="00BC4A83" w:rsidRDefault="00600739">
            <w:pPr>
              <w:rPr>
                <w:rFonts w:ascii="Arial" w:hAnsi="Arial" w:cs="Arial"/>
                <w:sz w:val="22"/>
              </w:rPr>
            </w:pPr>
            <w:r>
              <w:rPr>
                <w:rFonts w:ascii="Arial" w:hAnsi="Arial" w:cs="Arial"/>
              </w:rPr>
              <w:t>3</w:t>
            </w:r>
            <w:r w:rsidR="00BC4A83">
              <w:rPr>
                <w:rFonts w:ascii="Arial" w:hAnsi="Arial" w:cs="Arial"/>
              </w:rPr>
              <w:t xml:space="preserve">.  </w:t>
            </w:r>
            <w:r w:rsidR="00BC4A83">
              <w:rPr>
                <w:rFonts w:ascii="Arial" w:hAnsi="Arial" w:cs="Arial"/>
                <w:sz w:val="22"/>
              </w:rPr>
              <w:t>TYPE OF AGENCY/ORGANIZATION:</w:t>
            </w:r>
          </w:p>
          <w:p w14:paraId="2ED2BC43" w14:textId="77777777" w:rsidR="00BC4A83" w:rsidRDefault="00BC4A83">
            <w:pPr>
              <w:rPr>
                <w:rFonts w:ascii="Arial" w:hAnsi="Arial" w:cs="Arial"/>
                <w:sz w:val="22"/>
              </w:rPr>
            </w:pPr>
          </w:p>
          <w:p w14:paraId="584E26F4" w14:textId="110CF96B" w:rsidR="00A96872" w:rsidRDefault="00BC4A83">
            <w:pPr>
              <w:rPr>
                <w:rFonts w:ascii="Arial" w:hAnsi="Arial" w:cs="Arial"/>
                <w:sz w:val="22"/>
              </w:rPr>
            </w:pPr>
            <w:r>
              <w:rPr>
                <w:rFonts w:ascii="Arial" w:hAnsi="Arial" w:cs="Arial"/>
                <w:sz w:val="22"/>
              </w:rPr>
              <w:t xml:space="preserve">    </w:t>
            </w:r>
            <w:r w:rsidR="00A96872" w:rsidRPr="00A96872">
              <w:rPr>
                <w:rFonts w:ascii="Arial" w:hAnsi="Arial" w:cs="Arial"/>
                <w:sz w:val="20"/>
                <w:szCs w:val="20"/>
              </w:rPr>
              <w:t xml:space="preserve">GOVENMENT (COUNTY / MUNICIPALITY): </w:t>
            </w:r>
            <w:r w:rsidR="00A96872">
              <w:rPr>
                <w:rFonts w:ascii="Arial" w:hAnsi="Arial" w:cs="Arial"/>
                <w:sz w:val="20"/>
                <w:szCs w:val="20"/>
              </w:rPr>
              <w:t xml:space="preserve">     ___</w:t>
            </w:r>
            <w:r>
              <w:rPr>
                <w:rFonts w:ascii="Arial" w:hAnsi="Arial" w:cs="Arial"/>
                <w:sz w:val="22"/>
              </w:rPr>
              <w:t xml:space="preserve"> </w:t>
            </w:r>
          </w:p>
          <w:p w14:paraId="775B3B6B" w14:textId="7F7AB031" w:rsidR="00A96872" w:rsidRPr="00A96872" w:rsidRDefault="00A96872">
            <w:pPr>
              <w:rPr>
                <w:rFonts w:ascii="Arial" w:hAnsi="Arial" w:cs="Arial"/>
                <w:sz w:val="20"/>
                <w:szCs w:val="20"/>
              </w:rPr>
            </w:pPr>
            <w:r>
              <w:rPr>
                <w:rFonts w:ascii="Arial" w:hAnsi="Arial" w:cs="Arial"/>
                <w:sz w:val="20"/>
                <w:szCs w:val="20"/>
              </w:rPr>
              <w:t xml:space="preserve">    </w:t>
            </w:r>
            <w:r w:rsidR="00BC4A83" w:rsidRPr="00A96872">
              <w:rPr>
                <w:rFonts w:ascii="Arial" w:hAnsi="Arial" w:cs="Arial"/>
                <w:sz w:val="20"/>
                <w:szCs w:val="20"/>
              </w:rPr>
              <w:t xml:space="preserve">NOT FOR PROFIT:         </w:t>
            </w:r>
            <w:r>
              <w:rPr>
                <w:rFonts w:ascii="Arial" w:hAnsi="Arial" w:cs="Arial"/>
                <w:sz w:val="20"/>
                <w:szCs w:val="20"/>
              </w:rPr>
              <w:t xml:space="preserve">                                    </w:t>
            </w:r>
            <w:r w:rsidR="00BC4A83" w:rsidRPr="00A96872">
              <w:rPr>
                <w:rFonts w:ascii="Arial" w:hAnsi="Arial" w:cs="Arial"/>
                <w:sz w:val="20"/>
                <w:szCs w:val="20"/>
              </w:rPr>
              <w:t xml:space="preserve"> ___ </w:t>
            </w:r>
          </w:p>
          <w:p w14:paraId="77B6D263" w14:textId="75E0BA49" w:rsidR="00BC4A83" w:rsidRDefault="00A96872" w:rsidP="00A96872">
            <w:pPr>
              <w:rPr>
                <w:rFonts w:ascii="Arial" w:hAnsi="Arial" w:cs="Arial"/>
              </w:rPr>
            </w:pPr>
            <w:r>
              <w:rPr>
                <w:rFonts w:ascii="Arial" w:hAnsi="Arial" w:cs="Arial"/>
                <w:sz w:val="20"/>
                <w:szCs w:val="20"/>
              </w:rPr>
              <w:t xml:space="preserve">    F</w:t>
            </w:r>
            <w:r w:rsidR="00BC4A83" w:rsidRPr="00A96872">
              <w:rPr>
                <w:rFonts w:ascii="Arial" w:hAnsi="Arial" w:cs="Arial"/>
                <w:sz w:val="20"/>
                <w:szCs w:val="20"/>
              </w:rPr>
              <w:t xml:space="preserve">OR PROFIT:  </w:t>
            </w:r>
            <w:r>
              <w:rPr>
                <w:rFonts w:ascii="Arial" w:hAnsi="Arial" w:cs="Arial"/>
                <w:sz w:val="20"/>
                <w:szCs w:val="20"/>
              </w:rPr>
              <w:t xml:space="preserve">                                                     </w:t>
            </w:r>
            <w:r w:rsidR="00BC4A83" w:rsidRPr="00A96872">
              <w:rPr>
                <w:rFonts w:ascii="Arial" w:hAnsi="Arial" w:cs="Arial"/>
                <w:sz w:val="20"/>
                <w:szCs w:val="20"/>
              </w:rPr>
              <w:t>___</w:t>
            </w:r>
            <w:r w:rsidR="00BC4A83">
              <w:rPr>
                <w:rFonts w:ascii="Arial" w:hAnsi="Arial" w:cs="Arial"/>
                <w:u w:val="single"/>
              </w:rPr>
              <w:t xml:space="preserve"> </w:t>
            </w:r>
            <w:r w:rsidR="00BC4A83">
              <w:rPr>
                <w:rFonts w:ascii="Arial" w:hAnsi="Arial" w:cs="Arial"/>
                <w:sz w:val="22"/>
                <w:u w:val="single"/>
              </w:rPr>
              <w:t xml:space="preserve">   </w:t>
            </w:r>
            <w:r w:rsidR="00BC4A83">
              <w:rPr>
                <w:rFonts w:ascii="Arial" w:hAnsi="Arial" w:cs="Arial"/>
                <w:u w:val="single"/>
              </w:rPr>
              <w:t xml:space="preserve">     </w:t>
            </w:r>
          </w:p>
        </w:tc>
        <w:tc>
          <w:tcPr>
            <w:tcW w:w="4614" w:type="dxa"/>
            <w:tcBorders>
              <w:top w:val="single" w:sz="6" w:space="0" w:color="auto"/>
              <w:left w:val="single" w:sz="6" w:space="0" w:color="auto"/>
              <w:bottom w:val="single" w:sz="6" w:space="0" w:color="auto"/>
              <w:right w:val="double" w:sz="6" w:space="0" w:color="auto"/>
            </w:tcBorders>
          </w:tcPr>
          <w:p w14:paraId="3BB2112F" w14:textId="28FF28C2" w:rsidR="00BC4A83" w:rsidRDefault="00600739">
            <w:pPr>
              <w:rPr>
                <w:rFonts w:ascii="Arial" w:hAnsi="Arial" w:cs="Arial"/>
                <w:sz w:val="22"/>
              </w:rPr>
            </w:pPr>
            <w:r>
              <w:rPr>
                <w:rFonts w:ascii="Arial" w:hAnsi="Arial" w:cs="Arial"/>
                <w:sz w:val="22"/>
              </w:rPr>
              <w:t>4</w:t>
            </w:r>
            <w:r w:rsidR="00BC4A83">
              <w:rPr>
                <w:rFonts w:ascii="Arial" w:hAnsi="Arial" w:cs="Arial"/>
                <w:sz w:val="22"/>
              </w:rPr>
              <w:t>.  PROPOSED FUNDING PERIOD:</w:t>
            </w:r>
          </w:p>
          <w:p w14:paraId="3949FD3C" w14:textId="045D639F" w:rsidR="00BC4A83" w:rsidRDefault="00BC4A83">
            <w:pPr>
              <w:rPr>
                <w:rFonts w:ascii="Arial" w:hAnsi="Arial" w:cs="Arial"/>
                <w:b/>
                <w:bCs/>
                <w:sz w:val="22"/>
                <w:u w:val="single"/>
              </w:rPr>
            </w:pPr>
            <w:r>
              <w:rPr>
                <w:rFonts w:ascii="Arial" w:hAnsi="Arial" w:cs="Arial"/>
                <w:sz w:val="22"/>
              </w:rPr>
              <w:t xml:space="preserve">      </w:t>
            </w:r>
            <w:r>
              <w:rPr>
                <w:rFonts w:ascii="Arial" w:hAnsi="Arial" w:cs="Arial"/>
                <w:b/>
                <w:bCs/>
                <w:sz w:val="22"/>
                <w:u w:val="single"/>
              </w:rPr>
              <w:t>07/01/</w:t>
            </w:r>
            <w:r w:rsidR="00F844D6">
              <w:rPr>
                <w:rFonts w:ascii="Arial" w:hAnsi="Arial" w:cs="Arial"/>
                <w:b/>
                <w:bCs/>
                <w:sz w:val="22"/>
                <w:u w:val="single"/>
              </w:rPr>
              <w:t>20</w:t>
            </w:r>
            <w:r w:rsidR="004851A8">
              <w:rPr>
                <w:rFonts w:ascii="Arial" w:hAnsi="Arial" w:cs="Arial"/>
                <w:b/>
                <w:bCs/>
                <w:sz w:val="22"/>
                <w:u w:val="single"/>
              </w:rPr>
              <w:t>20</w:t>
            </w:r>
            <w:r>
              <w:rPr>
                <w:rFonts w:ascii="Arial" w:hAnsi="Arial" w:cs="Arial"/>
                <w:b/>
                <w:bCs/>
                <w:sz w:val="22"/>
                <w:u w:val="single"/>
              </w:rPr>
              <w:t xml:space="preserve"> – 06/30/</w:t>
            </w:r>
            <w:r w:rsidR="00F844D6">
              <w:rPr>
                <w:rFonts w:ascii="Arial" w:hAnsi="Arial" w:cs="Arial"/>
                <w:b/>
                <w:bCs/>
                <w:sz w:val="22"/>
                <w:u w:val="single"/>
              </w:rPr>
              <w:t>20</w:t>
            </w:r>
            <w:r w:rsidR="004851A8">
              <w:rPr>
                <w:rFonts w:ascii="Arial" w:hAnsi="Arial" w:cs="Arial"/>
                <w:b/>
                <w:bCs/>
                <w:sz w:val="22"/>
                <w:u w:val="single"/>
              </w:rPr>
              <w:t>2</w:t>
            </w:r>
            <w:r w:rsidR="00A96872">
              <w:rPr>
                <w:rFonts w:ascii="Arial" w:hAnsi="Arial" w:cs="Arial"/>
                <w:b/>
                <w:bCs/>
                <w:sz w:val="22"/>
                <w:u w:val="single"/>
              </w:rPr>
              <w:t>6</w:t>
            </w:r>
            <w:r>
              <w:rPr>
                <w:rFonts w:ascii="Arial" w:hAnsi="Arial" w:cs="Arial"/>
                <w:b/>
                <w:bCs/>
                <w:sz w:val="22"/>
                <w:u w:val="single"/>
              </w:rPr>
              <w:t xml:space="preserve">                      </w:t>
            </w:r>
          </w:p>
          <w:p w14:paraId="6684B35F" w14:textId="3BCA39F0" w:rsidR="00BC4A83" w:rsidRDefault="00BC4A83" w:rsidP="00EB7397">
            <w:pPr>
              <w:ind w:left="354" w:hanging="354"/>
              <w:rPr>
                <w:rFonts w:ascii="Arial" w:hAnsi="Arial" w:cs="Arial"/>
              </w:rPr>
            </w:pPr>
          </w:p>
        </w:tc>
      </w:tr>
      <w:tr w:rsidR="00BC4A83" w14:paraId="75BF2364" w14:textId="77777777">
        <w:trPr>
          <w:cantSplit/>
          <w:trHeight w:val="1776"/>
        </w:trPr>
        <w:tc>
          <w:tcPr>
            <w:tcW w:w="10170" w:type="dxa"/>
            <w:gridSpan w:val="2"/>
            <w:tcBorders>
              <w:top w:val="nil"/>
              <w:left w:val="double" w:sz="6" w:space="0" w:color="auto"/>
              <w:bottom w:val="nil"/>
              <w:right w:val="double" w:sz="6" w:space="0" w:color="auto"/>
            </w:tcBorders>
          </w:tcPr>
          <w:p w14:paraId="0035ED36" w14:textId="1B3FD8D7" w:rsidR="00BC4A83" w:rsidRDefault="00600739">
            <w:pPr>
              <w:rPr>
                <w:rFonts w:ascii="Arial" w:hAnsi="Arial" w:cs="Arial"/>
                <w:sz w:val="22"/>
                <w:szCs w:val="18"/>
              </w:rPr>
            </w:pPr>
            <w:r>
              <w:rPr>
                <w:rFonts w:ascii="Arial" w:hAnsi="Arial" w:cs="Arial"/>
                <w:sz w:val="22"/>
                <w:szCs w:val="18"/>
              </w:rPr>
              <w:t>5</w:t>
            </w:r>
            <w:r w:rsidR="00BC4A83">
              <w:rPr>
                <w:rFonts w:ascii="Arial" w:hAnsi="Arial" w:cs="Arial"/>
                <w:sz w:val="22"/>
                <w:szCs w:val="18"/>
              </w:rPr>
              <w:t>.</w:t>
            </w:r>
            <w:r w:rsidR="00BC4A83">
              <w:rPr>
                <w:rFonts w:ascii="Arial" w:hAnsi="Arial" w:cs="Arial"/>
                <w:sz w:val="22"/>
                <w:szCs w:val="18"/>
              </w:rPr>
              <w:tab/>
              <w:t>FUNDS REQUESTED:</w:t>
            </w:r>
          </w:p>
          <w:p w14:paraId="2FD9E2E5" w14:textId="77777777" w:rsidR="00BC4A83" w:rsidRDefault="00BC4A83">
            <w:pPr>
              <w:rPr>
                <w:rFonts w:ascii="Arial" w:hAnsi="Arial" w:cs="Arial"/>
                <w:sz w:val="18"/>
                <w:szCs w:val="18"/>
              </w:rPr>
            </w:pPr>
          </w:p>
          <w:p w14:paraId="54E24076" w14:textId="0BE56A49" w:rsidR="00BC4A83" w:rsidRDefault="00BC4A83">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t xml:space="preserve">[ </w:t>
            </w:r>
            <w:proofErr w:type="gramStart"/>
            <w:r w:rsidR="004851A8">
              <w:rPr>
                <w:rFonts w:ascii="Arial" w:hAnsi="Arial" w:cs="Arial"/>
                <w:sz w:val="18"/>
                <w:szCs w:val="18"/>
              </w:rPr>
              <w:t>X</w:t>
            </w:r>
            <w:r>
              <w:rPr>
                <w:rFonts w:ascii="Arial" w:hAnsi="Arial" w:cs="Arial"/>
                <w:sz w:val="18"/>
                <w:szCs w:val="18"/>
              </w:rPr>
              <w:t xml:space="preserve"> ]</w:t>
            </w:r>
            <w:proofErr w:type="gramEnd"/>
            <w:r>
              <w:rPr>
                <w:rFonts w:ascii="Arial" w:hAnsi="Arial" w:cs="Arial"/>
                <w:sz w:val="18"/>
                <w:szCs w:val="18"/>
              </w:rPr>
              <w:t xml:space="preserve"> </w:t>
            </w:r>
            <w:r w:rsidR="004851A8">
              <w:rPr>
                <w:rFonts w:ascii="Arial" w:hAnsi="Arial" w:cs="Arial"/>
                <w:sz w:val="18"/>
                <w:szCs w:val="18"/>
              </w:rPr>
              <w:t>ADI</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6CFCBDB" w14:textId="7B2B35BA" w:rsidR="00EB7397" w:rsidRDefault="00BC4A83">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6CCC53FE" w14:textId="77777777" w:rsidR="00BC4A83" w:rsidRDefault="00BC4A83" w:rsidP="00EB7397">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p>
        </w:tc>
      </w:tr>
      <w:tr w:rsidR="00BC4A83" w14:paraId="4E33F280" w14:textId="77777777" w:rsidTr="00A96872">
        <w:trPr>
          <w:cantSplit/>
          <w:trHeight w:val="1353"/>
        </w:trPr>
        <w:tc>
          <w:tcPr>
            <w:tcW w:w="10170" w:type="dxa"/>
            <w:gridSpan w:val="2"/>
            <w:tcBorders>
              <w:top w:val="single" w:sz="6" w:space="0" w:color="auto"/>
              <w:left w:val="double" w:sz="6" w:space="0" w:color="auto"/>
              <w:bottom w:val="nil"/>
              <w:right w:val="double" w:sz="6" w:space="0" w:color="auto"/>
            </w:tcBorders>
          </w:tcPr>
          <w:p w14:paraId="40BDB7BA" w14:textId="77777777" w:rsidR="00BC4A83" w:rsidRDefault="00BC4A83">
            <w:pPr>
              <w:tabs>
                <w:tab w:val="left" w:pos="9720"/>
              </w:tabs>
              <w:rPr>
                <w:rFonts w:ascii="Arial" w:hAnsi="Arial" w:cs="Arial"/>
                <w:sz w:val="18"/>
                <w:szCs w:val="18"/>
              </w:rPr>
            </w:pPr>
          </w:p>
          <w:p w14:paraId="493E32E9" w14:textId="3ED5A9BB" w:rsidR="00BC4A83" w:rsidRDefault="00600739">
            <w:pPr>
              <w:tabs>
                <w:tab w:val="left" w:pos="9720"/>
              </w:tabs>
              <w:jc w:val="both"/>
              <w:rPr>
                <w:rFonts w:ascii="Arial" w:hAnsi="Arial" w:cs="Arial"/>
                <w:sz w:val="22"/>
                <w:szCs w:val="18"/>
              </w:rPr>
            </w:pPr>
            <w:r>
              <w:rPr>
                <w:rFonts w:ascii="Arial" w:hAnsi="Arial" w:cs="Arial"/>
                <w:sz w:val="22"/>
                <w:szCs w:val="18"/>
              </w:rPr>
              <w:t>6</w:t>
            </w:r>
            <w:r w:rsidR="00BC4A83">
              <w:rPr>
                <w:rFonts w:ascii="Arial" w:hAnsi="Arial" w:cs="Arial"/>
                <w:sz w:val="22"/>
                <w:szCs w:val="18"/>
              </w:rPr>
              <w:t xml:space="preserve">.   SERVICE AREA:                </w:t>
            </w:r>
            <w:r w:rsidR="00C31205">
              <w:rPr>
                <w:rFonts w:ascii="Arial" w:hAnsi="Arial" w:cs="Arial"/>
                <w:sz w:val="22"/>
                <w:szCs w:val="18"/>
              </w:rPr>
              <w:t xml:space="preserve"> </w:t>
            </w:r>
            <w:r w:rsidR="00BC4A83">
              <w:rPr>
                <w:rFonts w:ascii="Arial" w:hAnsi="Arial" w:cs="Arial"/>
                <w:sz w:val="22"/>
                <w:szCs w:val="18"/>
              </w:rPr>
              <w:tab/>
            </w:r>
            <w:r w:rsidR="00BC4A83">
              <w:rPr>
                <w:rFonts w:ascii="Arial" w:hAnsi="Arial" w:cs="Arial"/>
                <w:sz w:val="22"/>
                <w:szCs w:val="18"/>
              </w:rPr>
              <w:tab/>
              <w:t xml:space="preserve">                                                    </w:t>
            </w:r>
            <w:proofErr w:type="gramStart"/>
            <w:r w:rsidR="00D26F42">
              <w:rPr>
                <w:rFonts w:ascii="Arial" w:hAnsi="Arial" w:cs="Arial"/>
                <w:sz w:val="22"/>
                <w:szCs w:val="18"/>
              </w:rPr>
              <w:t xml:space="preserve"> </w:t>
            </w:r>
            <w:r w:rsidR="00BC4A83">
              <w:rPr>
                <w:rFonts w:ascii="Arial" w:hAnsi="Arial" w:cs="Arial"/>
                <w:sz w:val="22"/>
                <w:szCs w:val="18"/>
              </w:rPr>
              <w:t xml:space="preserve">  [</w:t>
            </w:r>
            <w:proofErr w:type="gramEnd"/>
            <w:r w:rsidR="00BC4A83">
              <w:rPr>
                <w:rFonts w:ascii="Arial" w:hAnsi="Arial" w:cs="Arial"/>
                <w:sz w:val="22"/>
                <w:szCs w:val="18"/>
              </w:rPr>
              <w:t xml:space="preserve">  ]  Selected  County:  Specify</w:t>
            </w:r>
            <w:r w:rsidR="0010691E">
              <w:rPr>
                <w:rFonts w:ascii="Arial" w:hAnsi="Arial" w:cs="Arial"/>
                <w:sz w:val="22"/>
                <w:szCs w:val="18"/>
              </w:rPr>
              <w:t xml:space="preserve"> one</w:t>
            </w:r>
            <w:r w:rsidR="00BC4A83">
              <w:rPr>
                <w:rFonts w:ascii="Arial" w:hAnsi="Arial" w:cs="Arial"/>
                <w:sz w:val="22"/>
                <w:szCs w:val="18"/>
              </w:rPr>
              <w:t xml:space="preserve"> </w:t>
            </w:r>
            <w:r w:rsidR="00BC4A83">
              <w:rPr>
                <w:rFonts w:ascii="Arial" w:hAnsi="Arial" w:cs="Arial"/>
                <w:sz w:val="22"/>
                <w:szCs w:val="18"/>
                <w:u w:val="single"/>
              </w:rPr>
              <w:t xml:space="preserve">                 </w:t>
            </w:r>
            <w:r w:rsidR="00BC4A83">
              <w:rPr>
                <w:rFonts w:ascii="Arial" w:hAnsi="Arial" w:cs="Arial"/>
                <w:sz w:val="22"/>
                <w:szCs w:val="18"/>
              </w:rPr>
              <w:t xml:space="preserve">   </w:t>
            </w:r>
          </w:p>
          <w:p w14:paraId="7233F466" w14:textId="77777777" w:rsidR="00BC4A83" w:rsidRDefault="00BC4A83" w:rsidP="00B77670">
            <w:pPr>
              <w:tabs>
                <w:tab w:val="left" w:pos="9720"/>
              </w:tabs>
              <w:ind w:left="720"/>
              <w:rPr>
                <w:rFonts w:ascii="Arial" w:hAnsi="Arial" w:cs="Arial"/>
                <w:sz w:val="18"/>
                <w:szCs w:val="18"/>
              </w:rPr>
            </w:pPr>
            <w:r>
              <w:rPr>
                <w:rFonts w:ascii="Arial" w:hAnsi="Arial" w:cs="Arial"/>
                <w:sz w:val="22"/>
                <w:szCs w:val="18"/>
              </w:rPr>
              <w:t xml:space="preserve">                                       </w:t>
            </w:r>
            <w:proofErr w:type="gramStart"/>
            <w:r>
              <w:rPr>
                <w:rFonts w:ascii="Arial" w:hAnsi="Arial" w:cs="Arial"/>
                <w:sz w:val="22"/>
                <w:szCs w:val="18"/>
              </w:rPr>
              <w:t>[  ]</w:t>
            </w:r>
            <w:proofErr w:type="gramEnd"/>
            <w:r>
              <w:rPr>
                <w:rFonts w:ascii="Arial" w:hAnsi="Arial" w:cs="Arial"/>
                <w:sz w:val="22"/>
                <w:szCs w:val="18"/>
              </w:rPr>
              <w:t xml:space="preserve">  M</w:t>
            </w:r>
            <w:r w:rsidR="00701BC0">
              <w:rPr>
                <w:rFonts w:ascii="Arial" w:hAnsi="Arial" w:cs="Arial"/>
                <w:sz w:val="22"/>
                <w:szCs w:val="18"/>
              </w:rPr>
              <w:t>iami</w:t>
            </w:r>
            <w:r w:rsidR="00B77670">
              <w:rPr>
                <w:rFonts w:ascii="Arial" w:hAnsi="Arial" w:cs="Arial"/>
                <w:sz w:val="22"/>
                <w:szCs w:val="18"/>
              </w:rPr>
              <w:t>-</w:t>
            </w:r>
            <w:r w:rsidR="00701BC0">
              <w:rPr>
                <w:rFonts w:ascii="Arial" w:hAnsi="Arial" w:cs="Arial"/>
                <w:sz w:val="22"/>
                <w:szCs w:val="18"/>
              </w:rPr>
              <w:t>Dade</w:t>
            </w:r>
            <w:r>
              <w:rPr>
                <w:rFonts w:ascii="Arial" w:hAnsi="Arial" w:cs="Arial"/>
                <w:sz w:val="22"/>
                <w:szCs w:val="18"/>
              </w:rPr>
              <w:t xml:space="preserve">    </w:t>
            </w:r>
            <w:r w:rsidR="00701BC0">
              <w:rPr>
                <w:rFonts w:ascii="Arial" w:hAnsi="Arial" w:cs="Arial"/>
                <w:sz w:val="22"/>
                <w:szCs w:val="18"/>
              </w:rPr>
              <w:t>[  ] Monroe</w:t>
            </w:r>
            <w:r>
              <w:rPr>
                <w:rFonts w:ascii="Arial" w:hAnsi="Arial" w:cs="Arial"/>
                <w:sz w:val="22"/>
                <w:szCs w:val="18"/>
              </w:rPr>
              <w:t xml:space="preserve">     </w:t>
            </w:r>
            <w:r>
              <w:rPr>
                <w:rFonts w:ascii="Arial" w:hAnsi="Arial" w:cs="Arial"/>
                <w:sz w:val="22"/>
                <w:szCs w:val="18"/>
                <w:u w:val="single"/>
              </w:rPr>
              <w:t xml:space="preserve">                                              </w:t>
            </w:r>
            <w:r>
              <w:rPr>
                <w:rFonts w:ascii="Arial" w:hAnsi="Arial" w:cs="Arial"/>
                <w:sz w:val="22"/>
                <w:szCs w:val="18"/>
              </w:rPr>
              <w:t xml:space="preserve">                                                                                                                      </w:t>
            </w:r>
          </w:p>
        </w:tc>
      </w:tr>
      <w:tr w:rsidR="00BC4A83" w14:paraId="67AFB2ED" w14:textId="77777777">
        <w:trPr>
          <w:cantSplit/>
          <w:trHeight w:val="1776"/>
        </w:trPr>
        <w:tc>
          <w:tcPr>
            <w:tcW w:w="10170" w:type="dxa"/>
            <w:gridSpan w:val="2"/>
            <w:tcBorders>
              <w:top w:val="single" w:sz="6" w:space="0" w:color="auto"/>
              <w:left w:val="double" w:sz="6" w:space="0" w:color="auto"/>
              <w:bottom w:val="single" w:sz="6" w:space="0" w:color="auto"/>
              <w:right w:val="double" w:sz="6" w:space="0" w:color="auto"/>
            </w:tcBorders>
          </w:tcPr>
          <w:p w14:paraId="3D1E35ED" w14:textId="2702658D" w:rsidR="00BC4A83" w:rsidRDefault="00600739">
            <w:pPr>
              <w:tabs>
                <w:tab w:val="left" w:pos="9720"/>
              </w:tabs>
              <w:rPr>
                <w:rFonts w:ascii="Arial" w:hAnsi="Arial" w:cs="Arial"/>
                <w:sz w:val="22"/>
                <w:szCs w:val="18"/>
              </w:rPr>
            </w:pPr>
            <w:r>
              <w:rPr>
                <w:rFonts w:ascii="Arial" w:hAnsi="Arial" w:cs="Arial"/>
                <w:sz w:val="22"/>
                <w:szCs w:val="18"/>
              </w:rPr>
              <w:t>7</w:t>
            </w:r>
            <w:r w:rsidR="00BC4A83">
              <w:rPr>
                <w:rFonts w:ascii="Arial" w:hAnsi="Arial" w:cs="Arial"/>
                <w:sz w:val="22"/>
                <w:szCs w:val="18"/>
              </w:rPr>
              <w:t>.   CERTIFICATION BY AUTHORIZED AGENCY OFFICER:</w:t>
            </w:r>
          </w:p>
          <w:p w14:paraId="4B07A169" w14:textId="77777777" w:rsidR="00BC4A83" w:rsidRDefault="00BC4A83">
            <w:pPr>
              <w:tabs>
                <w:tab w:val="left" w:pos="9720"/>
              </w:tabs>
              <w:rPr>
                <w:rFonts w:ascii="Arial" w:hAnsi="Arial" w:cs="Arial"/>
                <w:sz w:val="22"/>
                <w:szCs w:val="18"/>
              </w:rPr>
            </w:pPr>
          </w:p>
          <w:p w14:paraId="7EC80A97" w14:textId="43B91E26" w:rsidR="00BC4A83" w:rsidRDefault="00BC4A83">
            <w:pPr>
              <w:tabs>
                <w:tab w:val="left" w:pos="9720"/>
              </w:tabs>
              <w:rPr>
                <w:rFonts w:ascii="Arial" w:hAnsi="Arial" w:cs="Arial"/>
                <w:sz w:val="22"/>
                <w:szCs w:val="18"/>
              </w:rPr>
            </w:pPr>
            <w:r>
              <w:rPr>
                <w:rFonts w:ascii="Arial" w:hAnsi="Arial" w:cs="Arial"/>
                <w:sz w:val="22"/>
                <w:szCs w:val="18"/>
              </w:rPr>
              <w:t>I hereby certify that the contents of th</w:t>
            </w:r>
            <w:r w:rsidR="00CE4153">
              <w:rPr>
                <w:rFonts w:ascii="Arial" w:hAnsi="Arial" w:cs="Arial"/>
                <w:sz w:val="22"/>
                <w:szCs w:val="18"/>
              </w:rPr>
              <w:t>e proposal submitted by the bidder identified above is</w:t>
            </w:r>
            <w:r>
              <w:rPr>
                <w:rFonts w:ascii="Arial" w:hAnsi="Arial" w:cs="Arial"/>
                <w:sz w:val="22"/>
                <w:szCs w:val="18"/>
              </w:rPr>
              <w:t xml:space="preserve"> true, accurate and complete.  I acknowledge that</w:t>
            </w:r>
            <w:r w:rsidR="004F0BCE">
              <w:rPr>
                <w:rFonts w:ascii="Arial" w:hAnsi="Arial" w:cs="Arial"/>
                <w:sz w:val="22"/>
                <w:szCs w:val="18"/>
              </w:rPr>
              <w:t xml:space="preserve"> any</w:t>
            </w:r>
            <w:r>
              <w:rPr>
                <w:rFonts w:ascii="Arial" w:hAnsi="Arial" w:cs="Arial"/>
                <w:sz w:val="22"/>
                <w:szCs w:val="18"/>
              </w:rPr>
              <w:t xml:space="preserve"> intentional misrepresentation</w:t>
            </w:r>
            <w:r w:rsidR="004F0BCE">
              <w:rPr>
                <w:rFonts w:ascii="Arial" w:hAnsi="Arial" w:cs="Arial"/>
                <w:sz w:val="22"/>
                <w:szCs w:val="18"/>
              </w:rPr>
              <w:t>s</w:t>
            </w:r>
            <w:r>
              <w:rPr>
                <w:rFonts w:ascii="Arial" w:hAnsi="Arial" w:cs="Arial"/>
                <w:sz w:val="22"/>
                <w:szCs w:val="18"/>
              </w:rPr>
              <w:t xml:space="preserve"> or fals</w:t>
            </w:r>
            <w:r w:rsidR="004F0BCE">
              <w:rPr>
                <w:rFonts w:ascii="Arial" w:hAnsi="Arial" w:cs="Arial"/>
                <w:sz w:val="22"/>
                <w:szCs w:val="18"/>
              </w:rPr>
              <w:t>e statements in the proposal</w:t>
            </w:r>
            <w:r>
              <w:rPr>
                <w:rFonts w:ascii="Arial" w:hAnsi="Arial" w:cs="Arial"/>
                <w:sz w:val="22"/>
                <w:szCs w:val="18"/>
              </w:rPr>
              <w:t xml:space="preserve"> may result in </w:t>
            </w:r>
            <w:r w:rsidR="00CE4153">
              <w:rPr>
                <w:rFonts w:ascii="Arial" w:hAnsi="Arial" w:cs="Arial"/>
                <w:sz w:val="22"/>
                <w:szCs w:val="18"/>
              </w:rPr>
              <w:t xml:space="preserve">disqualification of the proposal or </w:t>
            </w:r>
            <w:r>
              <w:rPr>
                <w:rFonts w:ascii="Arial" w:hAnsi="Arial" w:cs="Arial"/>
                <w:sz w:val="22"/>
                <w:szCs w:val="18"/>
              </w:rPr>
              <w:t xml:space="preserve">the termination of </w:t>
            </w:r>
            <w:r w:rsidR="00CE4153">
              <w:rPr>
                <w:rFonts w:ascii="Arial" w:hAnsi="Arial" w:cs="Arial"/>
                <w:sz w:val="22"/>
                <w:szCs w:val="18"/>
              </w:rPr>
              <w:t xml:space="preserve">any </w:t>
            </w:r>
            <w:r w:rsidR="00B77670">
              <w:rPr>
                <w:rFonts w:ascii="Arial" w:hAnsi="Arial" w:cs="Arial"/>
                <w:sz w:val="22"/>
                <w:szCs w:val="18"/>
              </w:rPr>
              <w:t>contract</w:t>
            </w:r>
            <w:r w:rsidR="00CE4153">
              <w:rPr>
                <w:rFonts w:ascii="Arial" w:hAnsi="Arial" w:cs="Arial"/>
                <w:sz w:val="22"/>
                <w:szCs w:val="18"/>
              </w:rPr>
              <w:t xml:space="preserve"> between the bidder and the Alliance arising out of this RFP</w:t>
            </w:r>
            <w:r>
              <w:rPr>
                <w:rFonts w:ascii="Arial" w:hAnsi="Arial" w:cs="Arial"/>
                <w:sz w:val="22"/>
                <w:szCs w:val="18"/>
              </w:rPr>
              <w:t>.</w:t>
            </w:r>
          </w:p>
          <w:p w14:paraId="5B4B2DB4" w14:textId="77777777" w:rsidR="00BC4A83" w:rsidRDefault="00BC4A83">
            <w:pPr>
              <w:tabs>
                <w:tab w:val="left" w:pos="9720"/>
              </w:tabs>
              <w:rPr>
                <w:rFonts w:ascii="Arial" w:hAnsi="Arial" w:cs="Arial"/>
                <w:sz w:val="18"/>
                <w:szCs w:val="18"/>
              </w:rPr>
            </w:pPr>
          </w:p>
          <w:p w14:paraId="6E252D20" w14:textId="77777777" w:rsidR="00BC4A83" w:rsidRDefault="00BC4A83">
            <w:pPr>
              <w:tabs>
                <w:tab w:val="left" w:pos="9720"/>
              </w:tabs>
              <w:rPr>
                <w:rFonts w:ascii="Arial" w:hAnsi="Arial" w:cs="Arial"/>
                <w:sz w:val="22"/>
              </w:rPr>
            </w:pPr>
            <w:r>
              <w:rPr>
                <w:rFonts w:ascii="Arial" w:hAnsi="Arial" w:cs="Arial"/>
                <w:sz w:val="22"/>
              </w:rPr>
              <w:t>Name:</w:t>
            </w:r>
            <w:r>
              <w:rPr>
                <w:rFonts w:ascii="Arial" w:hAnsi="Arial" w:cs="Arial"/>
                <w:sz w:val="22"/>
                <w:u w:val="single"/>
              </w:rPr>
              <w:t xml:space="preserve">                                                                </w:t>
            </w:r>
            <w:r>
              <w:rPr>
                <w:rFonts w:ascii="Arial" w:hAnsi="Arial" w:cs="Arial"/>
                <w:sz w:val="22"/>
              </w:rPr>
              <w:t xml:space="preserve">   Signature: ______________________________</w:t>
            </w:r>
          </w:p>
          <w:p w14:paraId="2341238E" w14:textId="77777777" w:rsidR="00BC4A83" w:rsidRDefault="00BC4A83">
            <w:pPr>
              <w:tabs>
                <w:tab w:val="left" w:pos="9720"/>
              </w:tabs>
              <w:rPr>
                <w:rFonts w:ascii="Arial" w:hAnsi="Arial" w:cs="Arial"/>
                <w:sz w:val="22"/>
              </w:rPr>
            </w:pPr>
            <w:r>
              <w:rPr>
                <w:rFonts w:ascii="Arial" w:hAnsi="Arial" w:cs="Arial"/>
                <w:sz w:val="22"/>
              </w:rPr>
              <w:t>Title: ________________________________</w:t>
            </w:r>
            <w:proofErr w:type="gramStart"/>
            <w:r>
              <w:rPr>
                <w:rFonts w:ascii="Arial" w:hAnsi="Arial" w:cs="Arial"/>
                <w:sz w:val="22"/>
              </w:rPr>
              <w:t>_  Date</w:t>
            </w:r>
            <w:proofErr w:type="gramEnd"/>
            <w:r>
              <w:rPr>
                <w:rFonts w:ascii="Arial" w:hAnsi="Arial" w:cs="Arial"/>
                <w:sz w:val="22"/>
              </w:rPr>
              <w:t>:___________________</w:t>
            </w:r>
          </w:p>
          <w:p w14:paraId="14FDCD0A" w14:textId="77777777" w:rsidR="00BC4A83" w:rsidRDefault="00BC4A83">
            <w:pPr>
              <w:tabs>
                <w:tab w:val="left" w:pos="9720"/>
              </w:tabs>
              <w:rPr>
                <w:rFonts w:ascii="Arial" w:hAnsi="Arial" w:cs="Arial"/>
                <w:u w:val="single"/>
              </w:rPr>
            </w:pPr>
          </w:p>
        </w:tc>
      </w:tr>
    </w:tbl>
    <w:p w14:paraId="5A701413" w14:textId="77777777" w:rsidR="00BC4A83" w:rsidRDefault="00BC4A83">
      <w:pPr>
        <w:pStyle w:val="Subtitle"/>
        <w:sectPr w:rsidR="00BC4A83" w:rsidSect="00567D35">
          <w:endnotePr>
            <w:numFmt w:val="decimal"/>
          </w:endnotePr>
          <w:pgSz w:w="12240" w:h="15840" w:code="1"/>
          <w:pgMar w:top="1440" w:right="1440" w:bottom="1440" w:left="1440" w:header="720" w:footer="1440" w:gutter="0"/>
          <w:cols w:space="720"/>
          <w:noEndnote/>
        </w:sectPr>
      </w:pPr>
    </w:p>
    <w:p w14:paraId="18BEFEE9" w14:textId="77777777" w:rsidR="00BC4A83" w:rsidRDefault="00BC4A83">
      <w:pPr>
        <w:pStyle w:val="Subtitle"/>
      </w:pPr>
    </w:p>
    <w:p w14:paraId="7245FA99" w14:textId="77777777" w:rsidR="00BC4A83" w:rsidRDefault="00BC4A83">
      <w:pPr>
        <w:rPr>
          <w:rFonts w:ascii="Arial" w:hAnsi="Arial" w:cs="Arial"/>
          <w:color w:val="FF0000"/>
          <w:sz w:val="20"/>
          <w:szCs w:val="20"/>
        </w:rPr>
      </w:pPr>
      <w:r>
        <w:rPr>
          <w:rFonts w:ascii="Arial" w:hAnsi="Arial" w:cs="Arial"/>
          <w:color w:val="FF0000"/>
        </w:rPr>
        <w:tab/>
      </w:r>
    </w:p>
    <w:p w14:paraId="01ABA424" w14:textId="77777777" w:rsidR="00BC4A83" w:rsidRDefault="00701BC0">
      <w:pPr>
        <w:jc w:val="center"/>
        <w:rPr>
          <w:rFonts w:ascii="Arial" w:hAnsi="Arial" w:cs="Arial"/>
          <w:b/>
          <w:bCs/>
          <w:sz w:val="40"/>
        </w:rPr>
      </w:pPr>
      <w:r>
        <w:rPr>
          <w:rFonts w:ascii="Arial" w:hAnsi="Arial" w:cs="Arial"/>
          <w:b/>
          <w:bCs/>
          <w:sz w:val="40"/>
        </w:rPr>
        <w:t>Alliance for Aging, Inc.</w:t>
      </w:r>
    </w:p>
    <w:p w14:paraId="30C4A390" w14:textId="2FC68221" w:rsidR="00BC4A83" w:rsidRDefault="00BC4A83">
      <w:pPr>
        <w:pStyle w:val="Title"/>
        <w:rPr>
          <w:sz w:val="32"/>
        </w:rPr>
      </w:pPr>
      <w:r>
        <w:rPr>
          <w:sz w:val="32"/>
        </w:rPr>
        <w:t>State General Revenue Programs</w:t>
      </w:r>
      <w:r w:rsidR="004F0BCE">
        <w:rPr>
          <w:sz w:val="32"/>
        </w:rPr>
        <w:t xml:space="preserve"> (</w:t>
      </w:r>
      <w:r w:rsidR="004851A8">
        <w:rPr>
          <w:sz w:val="32"/>
        </w:rPr>
        <w:t>ADI</w:t>
      </w:r>
      <w:r w:rsidR="004F0BCE">
        <w:rPr>
          <w:sz w:val="32"/>
        </w:rPr>
        <w:t>)</w:t>
      </w:r>
    </w:p>
    <w:p w14:paraId="02C3A4C9" w14:textId="5447BDB3" w:rsidR="00BC4A83" w:rsidRDefault="00BC4A83">
      <w:pPr>
        <w:pStyle w:val="Subtitle"/>
        <w:rPr>
          <w:sz w:val="32"/>
        </w:rPr>
      </w:pPr>
      <w:r>
        <w:rPr>
          <w:sz w:val="32"/>
        </w:rPr>
        <w:t xml:space="preserve">Service Provider </w:t>
      </w:r>
      <w:r w:rsidR="002B7CB6">
        <w:rPr>
          <w:sz w:val="32"/>
        </w:rPr>
        <w:t>Application</w:t>
      </w:r>
      <w:r w:rsidR="00600739">
        <w:rPr>
          <w:sz w:val="32"/>
        </w:rPr>
        <w:t xml:space="preserve"> (SPA)</w:t>
      </w:r>
      <w:r w:rsidR="00B06613">
        <w:rPr>
          <w:sz w:val="32"/>
        </w:rPr>
        <w:t xml:space="preserve"> </w:t>
      </w:r>
    </w:p>
    <w:p w14:paraId="498A6A57" w14:textId="77777777" w:rsidR="00BC4A83" w:rsidRDefault="00BC4A83">
      <w:pPr>
        <w:jc w:val="center"/>
        <w:rPr>
          <w:rFonts w:ascii="Arial" w:hAnsi="Arial" w:cs="Arial"/>
          <w:b/>
          <w:bCs/>
          <w:sz w:val="52"/>
        </w:rPr>
      </w:pPr>
    </w:p>
    <w:p w14:paraId="5E1E6FC8" w14:textId="77777777" w:rsidR="00BC4A83" w:rsidRDefault="00BC4A83">
      <w:pPr>
        <w:jc w:val="center"/>
        <w:rPr>
          <w:rFonts w:ascii="Arial" w:hAnsi="Arial" w:cs="Arial"/>
          <w:b/>
          <w:bCs/>
          <w:sz w:val="52"/>
        </w:rPr>
      </w:pPr>
    </w:p>
    <w:p w14:paraId="50B3463D" w14:textId="77777777" w:rsidR="00BC4A83" w:rsidRDefault="00BC4A83">
      <w:pPr>
        <w:jc w:val="center"/>
        <w:rPr>
          <w:rFonts w:ascii="Arial" w:hAnsi="Arial" w:cs="Arial"/>
          <w:b/>
          <w:bCs/>
          <w:sz w:val="52"/>
        </w:rPr>
      </w:pPr>
    </w:p>
    <w:p w14:paraId="089A724C" w14:textId="77777777" w:rsidR="00BC4A83" w:rsidRDefault="00BC4A83">
      <w:pPr>
        <w:jc w:val="center"/>
        <w:rPr>
          <w:rFonts w:ascii="Arial" w:hAnsi="Arial" w:cs="Arial"/>
          <w:b/>
          <w:bCs/>
          <w:sz w:val="48"/>
        </w:rPr>
      </w:pPr>
      <w:r>
        <w:rPr>
          <w:rFonts w:ascii="Arial" w:hAnsi="Arial" w:cs="Arial"/>
          <w:b/>
          <w:bCs/>
          <w:sz w:val="48"/>
        </w:rPr>
        <w:t xml:space="preserve">Section II. A. </w:t>
      </w:r>
    </w:p>
    <w:p w14:paraId="281F82CF" w14:textId="77777777" w:rsidR="00BC4A83" w:rsidRDefault="00BC4A83">
      <w:pPr>
        <w:pStyle w:val="Heading6"/>
      </w:pPr>
    </w:p>
    <w:p w14:paraId="5BEA17B0" w14:textId="77777777" w:rsidR="00BC4A83" w:rsidRDefault="00BC4A83">
      <w:pPr>
        <w:pStyle w:val="Heading6"/>
      </w:pPr>
      <w:r>
        <w:t xml:space="preserve">Program Module – General Requirements </w:t>
      </w:r>
    </w:p>
    <w:p w14:paraId="3E9BA8A2" w14:textId="77777777" w:rsidR="00BC4A83" w:rsidRDefault="00BC4A83">
      <w:pPr>
        <w:jc w:val="center"/>
        <w:rPr>
          <w:rFonts w:ascii="Arial" w:hAnsi="Arial" w:cs="Arial"/>
          <w:b/>
          <w:bCs/>
          <w:sz w:val="72"/>
        </w:rPr>
      </w:pPr>
    </w:p>
    <w:p w14:paraId="74A125B1" w14:textId="77777777" w:rsidR="00BC4A83" w:rsidRDefault="00BC4A83"/>
    <w:p w14:paraId="652FE525" w14:textId="77777777" w:rsidR="00BC4A83" w:rsidRDefault="00BC4A83"/>
    <w:p w14:paraId="7976A15E" w14:textId="77777777" w:rsidR="00BC4A83" w:rsidRDefault="00BC4A83"/>
    <w:p w14:paraId="571986B0" w14:textId="77777777" w:rsidR="00BC4A83" w:rsidRDefault="00BC4A83"/>
    <w:p w14:paraId="0950EB60" w14:textId="77777777" w:rsidR="00BC4A83" w:rsidRDefault="00BC4A83">
      <w:pPr>
        <w:pStyle w:val="Header"/>
        <w:tabs>
          <w:tab w:val="clear" w:pos="4320"/>
          <w:tab w:val="clear" w:pos="8640"/>
        </w:tabs>
      </w:pPr>
    </w:p>
    <w:p w14:paraId="006288C3" w14:textId="77777777" w:rsidR="005B0953" w:rsidRDefault="005B0953">
      <w:pPr>
        <w:pStyle w:val="Header"/>
        <w:tabs>
          <w:tab w:val="clear" w:pos="4320"/>
          <w:tab w:val="clear" w:pos="8640"/>
        </w:tabs>
      </w:pPr>
    </w:p>
    <w:p w14:paraId="5F254DDF" w14:textId="77777777" w:rsidR="005B0953" w:rsidRDefault="005B0953">
      <w:pPr>
        <w:pStyle w:val="Header"/>
        <w:tabs>
          <w:tab w:val="clear" w:pos="4320"/>
          <w:tab w:val="clear" w:pos="8640"/>
        </w:tabs>
      </w:pPr>
    </w:p>
    <w:p w14:paraId="35294439" w14:textId="77777777" w:rsidR="005B0953" w:rsidRDefault="005B0953">
      <w:pPr>
        <w:pStyle w:val="Header"/>
        <w:tabs>
          <w:tab w:val="clear" w:pos="4320"/>
          <w:tab w:val="clear" w:pos="8640"/>
        </w:tabs>
      </w:pPr>
    </w:p>
    <w:p w14:paraId="0B2B0944" w14:textId="77777777" w:rsidR="005B0953" w:rsidRDefault="005B0953">
      <w:pPr>
        <w:pStyle w:val="Header"/>
        <w:tabs>
          <w:tab w:val="clear" w:pos="4320"/>
          <w:tab w:val="clear" w:pos="8640"/>
        </w:tabs>
      </w:pPr>
    </w:p>
    <w:p w14:paraId="0D0F1EEB" w14:textId="77777777" w:rsidR="005B0953" w:rsidRDefault="005B0953">
      <w:pPr>
        <w:pStyle w:val="Header"/>
        <w:tabs>
          <w:tab w:val="clear" w:pos="4320"/>
          <w:tab w:val="clear" w:pos="8640"/>
        </w:tabs>
      </w:pPr>
    </w:p>
    <w:p w14:paraId="1821CD1A" w14:textId="77777777" w:rsidR="005B0953" w:rsidRDefault="005B0953">
      <w:pPr>
        <w:pStyle w:val="Header"/>
        <w:tabs>
          <w:tab w:val="clear" w:pos="4320"/>
          <w:tab w:val="clear" w:pos="8640"/>
        </w:tabs>
      </w:pPr>
    </w:p>
    <w:p w14:paraId="63C62CF8" w14:textId="77777777" w:rsidR="00EB7397" w:rsidRDefault="00EB7397">
      <w:pPr>
        <w:pStyle w:val="Header"/>
        <w:tabs>
          <w:tab w:val="clear" w:pos="4320"/>
          <w:tab w:val="clear" w:pos="8640"/>
        </w:tabs>
      </w:pPr>
    </w:p>
    <w:p w14:paraId="44B80DB8" w14:textId="77777777" w:rsidR="00EB7397" w:rsidRDefault="00EB7397">
      <w:pPr>
        <w:pStyle w:val="Header"/>
        <w:tabs>
          <w:tab w:val="clear" w:pos="4320"/>
          <w:tab w:val="clear" w:pos="8640"/>
        </w:tabs>
      </w:pPr>
    </w:p>
    <w:p w14:paraId="63F32DB3" w14:textId="77777777" w:rsidR="00EB7397" w:rsidRDefault="00EB7397">
      <w:pPr>
        <w:pStyle w:val="Header"/>
        <w:tabs>
          <w:tab w:val="clear" w:pos="4320"/>
          <w:tab w:val="clear" w:pos="8640"/>
        </w:tabs>
      </w:pPr>
    </w:p>
    <w:p w14:paraId="032D0E6A" w14:textId="77777777" w:rsidR="00EB7397" w:rsidRDefault="00EB7397">
      <w:pPr>
        <w:pStyle w:val="Header"/>
        <w:tabs>
          <w:tab w:val="clear" w:pos="4320"/>
          <w:tab w:val="clear" w:pos="8640"/>
        </w:tabs>
      </w:pPr>
    </w:p>
    <w:p w14:paraId="728E9893" w14:textId="77777777" w:rsidR="00EB7397" w:rsidRDefault="00EB7397">
      <w:pPr>
        <w:pStyle w:val="Header"/>
        <w:tabs>
          <w:tab w:val="clear" w:pos="4320"/>
          <w:tab w:val="clear" w:pos="8640"/>
        </w:tabs>
      </w:pPr>
    </w:p>
    <w:p w14:paraId="638035B7" w14:textId="77777777" w:rsidR="00BC4A83" w:rsidRDefault="00BC4A83"/>
    <w:p w14:paraId="4899970E" w14:textId="77777777" w:rsidR="00BC4A83" w:rsidRDefault="00BC4A83" w:rsidP="00F371AA">
      <w:pPr>
        <w:jc w:val="center"/>
      </w:pPr>
    </w:p>
    <w:p w14:paraId="4744CB4D" w14:textId="77777777" w:rsidR="00B77670" w:rsidRDefault="00B77670" w:rsidP="00F371AA">
      <w:pPr>
        <w:jc w:val="center"/>
      </w:pPr>
    </w:p>
    <w:p w14:paraId="3538334C" w14:textId="77777777" w:rsidR="00BC4A83" w:rsidRDefault="00BC4A83"/>
    <w:p w14:paraId="4814BAC8" w14:textId="77777777" w:rsidR="00F94A92" w:rsidRDefault="00F94A92"/>
    <w:p w14:paraId="5E4E7221" w14:textId="77777777" w:rsidR="00F94A92" w:rsidRDefault="00F94A92"/>
    <w:p w14:paraId="027D5646" w14:textId="77777777" w:rsidR="00BC4A83" w:rsidRDefault="00BC4A83"/>
    <w:p w14:paraId="1D637FB1" w14:textId="77777777" w:rsidR="00052A4D" w:rsidRDefault="00052A4D"/>
    <w:p w14:paraId="0D266EFD" w14:textId="77777777" w:rsidR="00BC4A83" w:rsidRDefault="00BC4A83">
      <w:pPr>
        <w:jc w:val="center"/>
      </w:pPr>
    </w:p>
    <w:p w14:paraId="167CA78B" w14:textId="3180AE03" w:rsidR="00DA0D90" w:rsidRPr="003742EB" w:rsidRDefault="00BC4A83" w:rsidP="00F94A92">
      <w:pPr>
        <w:pStyle w:val="Heading2"/>
        <w:tabs>
          <w:tab w:val="clear" w:pos="4680"/>
        </w:tabs>
      </w:pPr>
      <w:r w:rsidRPr="003742EB">
        <w:lastRenderedPageBreak/>
        <w:t>II.A</w:t>
      </w:r>
      <w:r w:rsidR="00111B78" w:rsidRPr="003742EB">
        <w:t>.</w:t>
      </w:r>
      <w:r w:rsidR="00F27C8F">
        <w:t>1</w:t>
      </w:r>
      <w:r w:rsidR="00485E70">
        <w:t>.</w:t>
      </w:r>
      <w:r w:rsidR="00485E70" w:rsidRPr="003742EB">
        <w:t xml:space="preserve"> </w:t>
      </w:r>
      <w:r w:rsidR="00793A9F">
        <w:t>ALZHEIMER’S DISEASE</w:t>
      </w:r>
      <w:r w:rsidR="00793A9F" w:rsidRPr="003742EB">
        <w:t xml:space="preserve"> </w:t>
      </w:r>
      <w:r w:rsidR="00111B78" w:rsidRPr="003742EB">
        <w:t>SERVICE SYSTEM</w:t>
      </w:r>
      <w:r w:rsidR="00793A9F" w:rsidRPr="00793A9F">
        <w:t xml:space="preserve"> </w:t>
      </w:r>
      <w:r w:rsidR="00793A9F">
        <w:t>COUNTYWIDE</w:t>
      </w:r>
    </w:p>
    <w:p w14:paraId="47344BD9" w14:textId="77777777" w:rsidR="002827CA" w:rsidRDefault="002827CA" w:rsidP="00F94A92">
      <w:pPr>
        <w:rPr>
          <w:rFonts w:ascii="Arial" w:hAnsi="Arial" w:cs="Arial"/>
          <w:sz w:val="22"/>
          <w:szCs w:val="22"/>
        </w:rPr>
      </w:pPr>
    </w:p>
    <w:p w14:paraId="288DE91F" w14:textId="0EA24C8A" w:rsidR="002A2D15" w:rsidRDefault="002A2D15" w:rsidP="002A2D15">
      <w:pPr>
        <w:ind w:left="360"/>
        <w:rPr>
          <w:rFonts w:ascii="Arial" w:hAnsi="Arial" w:cs="Arial"/>
        </w:rPr>
      </w:pPr>
      <w:r>
        <w:rPr>
          <w:rFonts w:ascii="Arial" w:hAnsi="Arial" w:cs="Arial"/>
        </w:rPr>
        <w:t>Alzheimer’s Disease Initiative (</w:t>
      </w:r>
      <w:r w:rsidR="00A019C8" w:rsidRPr="00DF2A86">
        <w:rPr>
          <w:rFonts w:ascii="Arial" w:hAnsi="Arial" w:cs="Arial"/>
        </w:rPr>
        <w:t>ADI</w:t>
      </w:r>
      <w:r>
        <w:rPr>
          <w:rFonts w:ascii="Arial" w:hAnsi="Arial" w:cs="Arial"/>
        </w:rPr>
        <w:t>)</w:t>
      </w:r>
      <w:r w:rsidR="00A019C8" w:rsidRPr="00DF2A86">
        <w:rPr>
          <w:rFonts w:ascii="Arial" w:hAnsi="Arial" w:cs="Arial"/>
        </w:rPr>
        <w:t xml:space="preserve"> Agency funding is contingent upon the bidder’s demonstrated ability to accept referrals</w:t>
      </w:r>
      <w:r w:rsidR="00AD1976">
        <w:rPr>
          <w:rFonts w:ascii="Arial" w:hAnsi="Arial" w:cs="Arial"/>
        </w:rPr>
        <w:t xml:space="preserve"> </w:t>
      </w:r>
      <w:r w:rsidRPr="00F94A92">
        <w:rPr>
          <w:rFonts w:ascii="Arial" w:hAnsi="Arial" w:cs="Arial"/>
        </w:rPr>
        <w:t xml:space="preserve">and provide case management and </w:t>
      </w:r>
      <w:r>
        <w:rPr>
          <w:rFonts w:ascii="Arial" w:hAnsi="Arial" w:cs="Arial"/>
        </w:rPr>
        <w:t xml:space="preserve">a continuum of services </w:t>
      </w:r>
      <w:r w:rsidRPr="00F94A92">
        <w:rPr>
          <w:rFonts w:ascii="Arial" w:hAnsi="Arial" w:cs="Arial"/>
        </w:rPr>
        <w:t>on a county</w:t>
      </w:r>
      <w:r>
        <w:rPr>
          <w:rFonts w:ascii="Arial" w:hAnsi="Arial" w:cs="Arial"/>
        </w:rPr>
        <w:t>-</w:t>
      </w:r>
      <w:r w:rsidRPr="00F94A92">
        <w:rPr>
          <w:rFonts w:ascii="Arial" w:hAnsi="Arial" w:cs="Arial"/>
        </w:rPr>
        <w:t xml:space="preserve">wide basis for all eligible consumers residing in the specific county. </w:t>
      </w:r>
    </w:p>
    <w:p w14:paraId="198414E5" w14:textId="37A74EFC" w:rsidR="002A2D15" w:rsidRDefault="002A2D15" w:rsidP="002A2D15">
      <w:pPr>
        <w:ind w:left="360"/>
        <w:rPr>
          <w:rFonts w:ascii="Arial" w:hAnsi="Arial" w:cs="Arial"/>
        </w:rPr>
      </w:pPr>
      <w:r w:rsidRPr="00F94A92">
        <w:rPr>
          <w:rFonts w:ascii="Arial" w:hAnsi="Arial" w:cs="Arial"/>
        </w:rPr>
        <w:t xml:space="preserve">  </w:t>
      </w:r>
    </w:p>
    <w:p w14:paraId="6A9245DB" w14:textId="2E3ABF4E" w:rsidR="00AD1976" w:rsidRDefault="00AD1976" w:rsidP="00F94A92">
      <w:pPr>
        <w:ind w:left="360"/>
        <w:rPr>
          <w:rFonts w:ascii="Arial" w:hAnsi="Arial" w:cs="Arial"/>
        </w:rPr>
      </w:pPr>
      <w:r>
        <w:rPr>
          <w:rFonts w:ascii="Arial" w:hAnsi="Arial" w:cs="Arial"/>
          <w:iCs/>
        </w:rPr>
        <w:t xml:space="preserve">In order to ensure </w:t>
      </w:r>
      <w:r>
        <w:rPr>
          <w:rFonts w:ascii="Arial" w:hAnsi="Arial" w:cs="Arial"/>
        </w:rPr>
        <w:t xml:space="preserve">the provision of a continuum of services addressing the diverse needs for individuals with AD and their caregivers, </w:t>
      </w:r>
      <w:r w:rsidRPr="004A2C49">
        <w:rPr>
          <w:rFonts w:ascii="Arial" w:hAnsi="Arial" w:cs="Arial"/>
        </w:rPr>
        <w:t xml:space="preserve">Case Management and Case Aide must be provided directly by the ADI Agency and by that agency only. </w:t>
      </w:r>
      <w:r>
        <w:rPr>
          <w:rFonts w:ascii="Arial" w:hAnsi="Arial" w:cs="Arial"/>
        </w:rPr>
        <w:t xml:space="preserve"> All Respite services must be provided</w:t>
      </w:r>
      <w:r w:rsidRPr="00E5531D">
        <w:rPr>
          <w:rFonts w:ascii="Arial" w:hAnsi="Arial" w:cs="Arial"/>
        </w:rPr>
        <w:t xml:space="preserve"> </w:t>
      </w:r>
      <w:r>
        <w:rPr>
          <w:rFonts w:ascii="Arial" w:hAnsi="Arial" w:cs="Arial"/>
        </w:rPr>
        <w:t>either</w:t>
      </w:r>
      <w:r w:rsidRPr="004A2C49">
        <w:rPr>
          <w:rFonts w:ascii="Arial" w:hAnsi="Arial" w:cs="Arial"/>
        </w:rPr>
        <w:t xml:space="preserve"> directly by each ADI Agency or through </w:t>
      </w:r>
      <w:r>
        <w:rPr>
          <w:rFonts w:ascii="Arial" w:hAnsi="Arial" w:cs="Arial"/>
        </w:rPr>
        <w:t xml:space="preserve">a </w:t>
      </w:r>
      <w:r w:rsidRPr="004A2C49">
        <w:rPr>
          <w:rFonts w:ascii="Arial" w:hAnsi="Arial" w:cs="Arial"/>
        </w:rPr>
        <w:t xml:space="preserve">qualified </w:t>
      </w:r>
      <w:r>
        <w:rPr>
          <w:rFonts w:ascii="Arial" w:hAnsi="Arial" w:cs="Arial"/>
        </w:rPr>
        <w:t xml:space="preserve">subcontractor.  All other services </w:t>
      </w:r>
      <w:r w:rsidR="002A2D15">
        <w:rPr>
          <w:rFonts w:ascii="Arial" w:hAnsi="Arial" w:cs="Arial"/>
        </w:rPr>
        <w:t>(</w:t>
      </w:r>
      <w:r>
        <w:rPr>
          <w:rFonts w:ascii="Arial" w:hAnsi="Arial" w:cs="Arial"/>
        </w:rPr>
        <w:t xml:space="preserve">referenced in </w:t>
      </w:r>
      <w:r w:rsidRPr="004A2C49">
        <w:rPr>
          <w:rFonts w:ascii="Arial" w:hAnsi="Arial" w:cs="Arial"/>
        </w:rPr>
        <w:t xml:space="preserve">Section A.3 </w:t>
      </w:r>
      <w:r w:rsidR="002A2D15">
        <w:rPr>
          <w:rFonts w:ascii="Arial" w:hAnsi="Arial" w:cs="Arial"/>
        </w:rPr>
        <w:t xml:space="preserve">of the RFP) </w:t>
      </w:r>
      <w:r w:rsidRPr="004A2C49">
        <w:rPr>
          <w:rFonts w:ascii="Arial" w:hAnsi="Arial" w:cs="Arial"/>
        </w:rPr>
        <w:t xml:space="preserve">must be </w:t>
      </w:r>
      <w:r w:rsidR="00A011AF">
        <w:rPr>
          <w:rFonts w:ascii="Arial" w:hAnsi="Arial" w:cs="Arial"/>
        </w:rPr>
        <w:t xml:space="preserve">coordinated or </w:t>
      </w:r>
      <w:r w:rsidRPr="004A2C49">
        <w:rPr>
          <w:rFonts w:ascii="Arial" w:hAnsi="Arial" w:cs="Arial"/>
        </w:rPr>
        <w:t>provided</w:t>
      </w:r>
      <w:r w:rsidR="00A011AF">
        <w:rPr>
          <w:rFonts w:ascii="Arial" w:hAnsi="Arial" w:cs="Arial"/>
        </w:rPr>
        <w:t>, as needed,</w:t>
      </w:r>
      <w:r w:rsidRPr="004A2C49">
        <w:rPr>
          <w:rFonts w:ascii="Arial" w:hAnsi="Arial" w:cs="Arial"/>
        </w:rPr>
        <w:t xml:space="preserve"> </w:t>
      </w:r>
      <w:r>
        <w:rPr>
          <w:rFonts w:ascii="Arial" w:hAnsi="Arial" w:cs="Arial"/>
        </w:rPr>
        <w:t>either</w:t>
      </w:r>
      <w:r w:rsidRPr="004A2C49">
        <w:rPr>
          <w:rFonts w:ascii="Arial" w:hAnsi="Arial" w:cs="Arial"/>
        </w:rPr>
        <w:t xml:space="preserve"> directly by each ADI Agency</w:t>
      </w:r>
      <w:r>
        <w:rPr>
          <w:rFonts w:ascii="Arial" w:hAnsi="Arial" w:cs="Arial"/>
        </w:rPr>
        <w:t>,</w:t>
      </w:r>
      <w:r w:rsidRPr="004A2C49">
        <w:rPr>
          <w:rFonts w:ascii="Arial" w:hAnsi="Arial" w:cs="Arial"/>
        </w:rPr>
        <w:t xml:space="preserve"> through </w:t>
      </w:r>
      <w:r>
        <w:rPr>
          <w:rFonts w:ascii="Arial" w:hAnsi="Arial" w:cs="Arial"/>
        </w:rPr>
        <w:t xml:space="preserve">a </w:t>
      </w:r>
      <w:r w:rsidRPr="004A2C49">
        <w:rPr>
          <w:rFonts w:ascii="Arial" w:hAnsi="Arial" w:cs="Arial"/>
        </w:rPr>
        <w:t xml:space="preserve">qualified </w:t>
      </w:r>
      <w:r>
        <w:rPr>
          <w:rFonts w:ascii="Arial" w:hAnsi="Arial" w:cs="Arial"/>
        </w:rPr>
        <w:t xml:space="preserve">subcontractor, or coordinated through other community resources.  Specialized Adult Day Care must be provided </w:t>
      </w:r>
      <w:r w:rsidRPr="004A2C49">
        <w:rPr>
          <w:rFonts w:ascii="Arial" w:hAnsi="Arial" w:cs="Arial"/>
        </w:rPr>
        <w:t xml:space="preserve">in accordance with </w:t>
      </w:r>
      <w:r>
        <w:rPr>
          <w:rFonts w:ascii="Arial" w:hAnsi="Arial" w:cs="Arial"/>
        </w:rPr>
        <w:t xml:space="preserve">Section </w:t>
      </w:r>
      <w:r w:rsidRPr="004A2C49">
        <w:rPr>
          <w:rFonts w:ascii="Arial" w:hAnsi="Arial" w:cs="Arial"/>
        </w:rPr>
        <w:t>429.918</w:t>
      </w:r>
      <w:r>
        <w:rPr>
          <w:rFonts w:ascii="Arial" w:hAnsi="Arial" w:cs="Arial"/>
        </w:rPr>
        <w:t>, Florida Statutes.</w:t>
      </w:r>
    </w:p>
    <w:p w14:paraId="6C87258B" w14:textId="77777777" w:rsidR="00AD1976" w:rsidRDefault="00AD1976" w:rsidP="00F94A92">
      <w:pPr>
        <w:ind w:left="360"/>
        <w:rPr>
          <w:rFonts w:ascii="Arial" w:hAnsi="Arial" w:cs="Arial"/>
        </w:rPr>
      </w:pPr>
    </w:p>
    <w:p w14:paraId="7C47D99A" w14:textId="61C24BE3" w:rsidR="00AD1976" w:rsidRDefault="00AD1976" w:rsidP="00F94A92">
      <w:pPr>
        <w:ind w:left="360"/>
        <w:rPr>
          <w:rFonts w:ascii="Arial" w:hAnsi="Arial" w:cs="Arial"/>
        </w:rPr>
      </w:pPr>
      <w:r>
        <w:rPr>
          <w:rFonts w:ascii="Arial" w:hAnsi="Arial" w:cs="Arial"/>
        </w:rPr>
        <w:t xml:space="preserve">Services must be provided countywide in accordance with Section 1.1.a.2. </w:t>
      </w:r>
      <w:r w:rsidR="002A2D15">
        <w:rPr>
          <w:rFonts w:ascii="Arial" w:hAnsi="Arial" w:cs="Arial"/>
        </w:rPr>
        <w:t xml:space="preserve">of the RFP </w:t>
      </w:r>
      <w:r>
        <w:rPr>
          <w:rFonts w:ascii="Arial" w:hAnsi="Arial" w:cs="Arial"/>
        </w:rPr>
        <w:t>and as stated in the paragraph above.</w:t>
      </w:r>
    </w:p>
    <w:p w14:paraId="2A3F3926" w14:textId="15B04D8A" w:rsidR="000139C6" w:rsidRDefault="00AD1976" w:rsidP="00F94A92">
      <w:pPr>
        <w:ind w:left="360"/>
        <w:rPr>
          <w:rFonts w:ascii="Arial" w:hAnsi="Arial" w:cs="Arial"/>
        </w:rPr>
      </w:pPr>
      <w:r w:rsidRPr="00DF2A86">
        <w:rPr>
          <w:rFonts w:ascii="Arial" w:hAnsi="Arial" w:cs="Arial"/>
        </w:rPr>
        <w:t xml:space="preserve">  </w:t>
      </w:r>
    </w:p>
    <w:p w14:paraId="0DF57161" w14:textId="37263844" w:rsidR="000139C6" w:rsidRPr="00F94A92" w:rsidRDefault="000139C6" w:rsidP="00F94A92">
      <w:pPr>
        <w:ind w:left="360"/>
        <w:rPr>
          <w:rFonts w:ascii="Arial" w:hAnsi="Arial" w:cs="Arial"/>
          <w:color w:val="FF0000"/>
        </w:rPr>
      </w:pPr>
      <w:bookmarkStart w:id="1" w:name="_Hlk16057129"/>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sidR="00621415">
        <w:rPr>
          <w:rFonts w:ascii="Arial" w:hAnsi="Arial" w:cs="Arial"/>
        </w:rPr>
        <w:t xml:space="preserve"> for each topic</w:t>
      </w:r>
      <w:r>
        <w:rPr>
          <w:rFonts w:ascii="Arial" w:hAnsi="Arial" w:cs="Arial"/>
        </w:rPr>
        <w:t xml:space="preserve">. </w:t>
      </w:r>
    </w:p>
    <w:bookmarkEnd w:id="1"/>
    <w:p w14:paraId="2F8ABB14" w14:textId="5CF87C04" w:rsidR="00F27D3B" w:rsidRDefault="00F27D3B" w:rsidP="00F94A92">
      <w:pPr>
        <w:tabs>
          <w:tab w:val="left" w:pos="-1440"/>
        </w:tabs>
        <w:ind w:left="720"/>
        <w:rPr>
          <w:rFonts w:ascii="Arial" w:hAnsi="Arial" w:cs="Arial"/>
          <w:sz w:val="22"/>
          <w:szCs w:val="22"/>
        </w:rPr>
      </w:pPr>
    </w:p>
    <w:p w14:paraId="43BA7F5E" w14:textId="77777777" w:rsidR="003D129C" w:rsidRDefault="003D129C" w:rsidP="00F94A92">
      <w:pPr>
        <w:tabs>
          <w:tab w:val="left" w:pos="-1440"/>
        </w:tabs>
        <w:ind w:left="720"/>
        <w:rPr>
          <w:rFonts w:ascii="Arial" w:hAnsi="Arial" w:cs="Arial"/>
          <w:sz w:val="22"/>
          <w:szCs w:val="22"/>
        </w:rPr>
      </w:pPr>
    </w:p>
    <w:p w14:paraId="418801D0" w14:textId="77777777" w:rsidR="002A2D15" w:rsidRDefault="00BC4A83" w:rsidP="00F94A92">
      <w:pPr>
        <w:pStyle w:val="ListParagraph"/>
        <w:numPr>
          <w:ilvl w:val="1"/>
          <w:numId w:val="10"/>
        </w:numPr>
        <w:tabs>
          <w:tab w:val="clear" w:pos="1800"/>
          <w:tab w:val="left" w:pos="-1440"/>
        </w:tabs>
        <w:ind w:left="720"/>
        <w:rPr>
          <w:rFonts w:ascii="Arial" w:hAnsi="Arial" w:cs="Arial"/>
        </w:rPr>
      </w:pPr>
      <w:r w:rsidRPr="00F94A92">
        <w:rPr>
          <w:rFonts w:ascii="Arial" w:hAnsi="Arial" w:cs="Arial"/>
        </w:rPr>
        <w:t xml:space="preserve">Describe your agency’s ability to accept referrals and </w:t>
      </w:r>
      <w:r w:rsidR="00A019C8" w:rsidRPr="00DF2A86">
        <w:rPr>
          <w:rFonts w:ascii="Arial" w:hAnsi="Arial" w:cs="Arial"/>
        </w:rPr>
        <w:t xml:space="preserve">provide </w:t>
      </w:r>
      <w:r w:rsidR="00FF3837">
        <w:rPr>
          <w:rFonts w:ascii="Arial" w:hAnsi="Arial" w:cs="Arial"/>
        </w:rPr>
        <w:t xml:space="preserve">services </w:t>
      </w:r>
      <w:r w:rsidR="002A2D15">
        <w:rPr>
          <w:rFonts w:ascii="Arial" w:hAnsi="Arial" w:cs="Arial"/>
        </w:rPr>
        <w:t>countywide to include:</w:t>
      </w:r>
    </w:p>
    <w:p w14:paraId="28BFA46D" w14:textId="77777777" w:rsidR="002A2D15" w:rsidRDefault="002A2D15" w:rsidP="002A2D15">
      <w:pPr>
        <w:pStyle w:val="ListParagraph"/>
        <w:numPr>
          <w:ilvl w:val="0"/>
          <w:numId w:val="49"/>
        </w:numPr>
        <w:tabs>
          <w:tab w:val="left" w:pos="-1440"/>
        </w:tabs>
        <w:ind w:left="1080"/>
        <w:rPr>
          <w:rFonts w:ascii="Arial" w:hAnsi="Arial" w:cs="Arial"/>
        </w:rPr>
      </w:pPr>
      <w:r>
        <w:rPr>
          <w:rFonts w:ascii="Arial" w:hAnsi="Arial" w:cs="Arial"/>
        </w:rPr>
        <w:t>Providing Case Management directly by your Agency.</w:t>
      </w:r>
    </w:p>
    <w:p w14:paraId="7837C5C7" w14:textId="78C85F42" w:rsidR="00440423" w:rsidRDefault="002A2D15" w:rsidP="002A2D15">
      <w:pPr>
        <w:pStyle w:val="ListParagraph"/>
        <w:numPr>
          <w:ilvl w:val="0"/>
          <w:numId w:val="49"/>
        </w:numPr>
        <w:tabs>
          <w:tab w:val="left" w:pos="-1440"/>
        </w:tabs>
        <w:ind w:left="1080"/>
        <w:rPr>
          <w:rFonts w:ascii="Arial" w:hAnsi="Arial" w:cs="Arial"/>
        </w:rPr>
      </w:pPr>
      <w:r>
        <w:rPr>
          <w:rFonts w:ascii="Arial" w:hAnsi="Arial" w:cs="Arial"/>
        </w:rPr>
        <w:t>Provid</w:t>
      </w:r>
      <w:r w:rsidR="00A011AF">
        <w:rPr>
          <w:rFonts w:ascii="Arial" w:hAnsi="Arial" w:cs="Arial"/>
        </w:rPr>
        <w:t>ing</w:t>
      </w:r>
      <w:r>
        <w:rPr>
          <w:rFonts w:ascii="Arial" w:hAnsi="Arial" w:cs="Arial"/>
        </w:rPr>
        <w:t xml:space="preserve"> all Respite services must be provided</w:t>
      </w:r>
      <w:r w:rsidRPr="00E5531D">
        <w:rPr>
          <w:rFonts w:ascii="Arial" w:hAnsi="Arial" w:cs="Arial"/>
        </w:rPr>
        <w:t xml:space="preserve"> </w:t>
      </w:r>
      <w:r>
        <w:rPr>
          <w:rFonts w:ascii="Arial" w:hAnsi="Arial" w:cs="Arial"/>
        </w:rPr>
        <w:t>either</w:t>
      </w:r>
      <w:r w:rsidRPr="004A2C49">
        <w:rPr>
          <w:rFonts w:ascii="Arial" w:hAnsi="Arial" w:cs="Arial"/>
        </w:rPr>
        <w:t xml:space="preserve"> directly by each ADI Agency or through </w:t>
      </w:r>
      <w:r>
        <w:rPr>
          <w:rFonts w:ascii="Arial" w:hAnsi="Arial" w:cs="Arial"/>
        </w:rPr>
        <w:t xml:space="preserve">a </w:t>
      </w:r>
      <w:r w:rsidRPr="004A2C49">
        <w:rPr>
          <w:rFonts w:ascii="Arial" w:hAnsi="Arial" w:cs="Arial"/>
        </w:rPr>
        <w:t xml:space="preserve">qualified </w:t>
      </w:r>
      <w:r>
        <w:rPr>
          <w:rFonts w:ascii="Arial" w:hAnsi="Arial" w:cs="Arial"/>
        </w:rPr>
        <w:t>subcontractor.</w:t>
      </w:r>
    </w:p>
    <w:p w14:paraId="2DD52C81" w14:textId="7B4C84BB" w:rsidR="002A2D15" w:rsidRPr="001720B6" w:rsidRDefault="00A011AF" w:rsidP="001720B6">
      <w:pPr>
        <w:pStyle w:val="ListParagraph"/>
        <w:numPr>
          <w:ilvl w:val="0"/>
          <w:numId w:val="49"/>
        </w:numPr>
        <w:tabs>
          <w:tab w:val="left" w:pos="-1440"/>
        </w:tabs>
        <w:ind w:left="1080"/>
        <w:rPr>
          <w:rFonts w:ascii="Arial" w:hAnsi="Arial" w:cs="Arial"/>
        </w:rPr>
      </w:pPr>
      <w:r>
        <w:rPr>
          <w:rFonts w:ascii="Arial" w:hAnsi="Arial" w:cs="Arial"/>
        </w:rPr>
        <w:t>Coordinating or p</w:t>
      </w:r>
      <w:r w:rsidR="002A2D15">
        <w:rPr>
          <w:rFonts w:ascii="Arial" w:hAnsi="Arial" w:cs="Arial"/>
        </w:rPr>
        <w:t>rovid</w:t>
      </w:r>
      <w:r>
        <w:rPr>
          <w:rFonts w:ascii="Arial" w:hAnsi="Arial" w:cs="Arial"/>
        </w:rPr>
        <w:t>ing</w:t>
      </w:r>
      <w:r w:rsidR="002A2D15">
        <w:rPr>
          <w:rFonts w:ascii="Arial" w:hAnsi="Arial" w:cs="Arial"/>
        </w:rPr>
        <w:t xml:space="preserve"> all other ADI services (referenced in Section A.3 of the RFP)</w:t>
      </w:r>
      <w:r>
        <w:rPr>
          <w:rFonts w:ascii="Arial" w:hAnsi="Arial" w:cs="Arial"/>
        </w:rPr>
        <w:t xml:space="preserve"> as needed</w:t>
      </w:r>
      <w:r w:rsidR="002A2D15">
        <w:rPr>
          <w:rFonts w:ascii="Arial" w:hAnsi="Arial" w:cs="Arial"/>
        </w:rPr>
        <w:t xml:space="preserve"> directly, through a qualified subcontractor, or through other community resources.</w:t>
      </w:r>
    </w:p>
    <w:p w14:paraId="7CBBAD4C" w14:textId="77777777" w:rsidR="00A019C8" w:rsidRDefault="00A019C8" w:rsidP="00A019C8">
      <w:pPr>
        <w:pStyle w:val="ListParagraph"/>
        <w:tabs>
          <w:tab w:val="left" w:pos="-1440"/>
        </w:tabs>
        <w:rPr>
          <w:rFonts w:ascii="Arial" w:hAnsi="Arial" w:cs="Arial"/>
        </w:rPr>
      </w:pPr>
    </w:p>
    <w:p w14:paraId="1411FAFE" w14:textId="77777777" w:rsidR="001461DF" w:rsidRDefault="001461DF" w:rsidP="00A019C8">
      <w:pPr>
        <w:pStyle w:val="ListParagraph"/>
        <w:tabs>
          <w:tab w:val="left" w:pos="-1440"/>
        </w:tabs>
        <w:rPr>
          <w:rFonts w:ascii="Arial" w:hAnsi="Arial" w:cs="Arial"/>
        </w:rPr>
      </w:pPr>
    </w:p>
    <w:p w14:paraId="78D41F24" w14:textId="0C434482" w:rsidR="00A019C8" w:rsidRDefault="00A019C8" w:rsidP="00F94A92">
      <w:pPr>
        <w:pStyle w:val="ListParagraph"/>
        <w:numPr>
          <w:ilvl w:val="1"/>
          <w:numId w:val="10"/>
        </w:numPr>
        <w:tabs>
          <w:tab w:val="clear" w:pos="1800"/>
          <w:tab w:val="left" w:pos="-1440"/>
        </w:tabs>
        <w:ind w:left="720"/>
        <w:rPr>
          <w:rFonts w:ascii="Arial" w:hAnsi="Arial" w:cs="Arial"/>
        </w:rPr>
      </w:pPr>
      <w:r>
        <w:rPr>
          <w:rFonts w:ascii="Arial" w:hAnsi="Arial" w:cs="Arial"/>
        </w:rPr>
        <w:t>Describe your agenc</w:t>
      </w:r>
      <w:r w:rsidR="003D1840">
        <w:rPr>
          <w:rFonts w:ascii="Arial" w:hAnsi="Arial" w:cs="Arial"/>
        </w:rPr>
        <w:t>y’s</w:t>
      </w:r>
      <w:r>
        <w:rPr>
          <w:rFonts w:ascii="Arial" w:hAnsi="Arial" w:cs="Arial"/>
        </w:rPr>
        <w:t xml:space="preserve"> ability to manage a </w:t>
      </w:r>
      <w:r w:rsidR="003D1840">
        <w:rPr>
          <w:rFonts w:ascii="Arial" w:hAnsi="Arial" w:cs="Arial"/>
        </w:rPr>
        <w:t xml:space="preserve">coordinated </w:t>
      </w:r>
      <w:r>
        <w:rPr>
          <w:rFonts w:ascii="Arial" w:hAnsi="Arial" w:cs="Arial"/>
        </w:rPr>
        <w:t xml:space="preserve">service system of </w:t>
      </w:r>
      <w:r w:rsidRPr="00DF2A86">
        <w:rPr>
          <w:rFonts w:ascii="Arial" w:hAnsi="Arial" w:cs="Arial"/>
        </w:rPr>
        <w:t>in-home and center-based</w:t>
      </w:r>
      <w:r>
        <w:rPr>
          <w:rFonts w:ascii="Arial" w:hAnsi="Arial" w:cs="Arial"/>
        </w:rPr>
        <w:t xml:space="preserve"> AD </w:t>
      </w:r>
      <w:r w:rsidR="003D1840">
        <w:rPr>
          <w:rFonts w:ascii="Arial" w:hAnsi="Arial" w:cs="Arial"/>
        </w:rPr>
        <w:t>services</w:t>
      </w:r>
      <w:r>
        <w:rPr>
          <w:rFonts w:ascii="Arial" w:hAnsi="Arial" w:cs="Arial"/>
        </w:rPr>
        <w:t xml:space="preserve"> to ensure county</w:t>
      </w:r>
      <w:r w:rsidR="0010691E">
        <w:rPr>
          <w:rFonts w:ascii="Arial" w:hAnsi="Arial" w:cs="Arial"/>
        </w:rPr>
        <w:t>-</w:t>
      </w:r>
      <w:r>
        <w:rPr>
          <w:rFonts w:ascii="Arial" w:hAnsi="Arial" w:cs="Arial"/>
        </w:rPr>
        <w:t xml:space="preserve">wide </w:t>
      </w:r>
      <w:r w:rsidR="003D1840">
        <w:rPr>
          <w:rFonts w:ascii="Arial" w:hAnsi="Arial" w:cs="Arial"/>
        </w:rPr>
        <w:t>coverage</w:t>
      </w:r>
      <w:r>
        <w:rPr>
          <w:rFonts w:ascii="Arial" w:hAnsi="Arial" w:cs="Arial"/>
        </w:rPr>
        <w:t>.</w:t>
      </w:r>
    </w:p>
    <w:p w14:paraId="50E99B3B" w14:textId="64C08C9C" w:rsidR="00A019C8" w:rsidRPr="00A019C8" w:rsidRDefault="00A019C8" w:rsidP="00A019C8">
      <w:pPr>
        <w:pStyle w:val="ListParagraph"/>
        <w:tabs>
          <w:tab w:val="left" w:pos="-1440"/>
        </w:tabs>
        <w:ind w:left="1800"/>
        <w:rPr>
          <w:rFonts w:ascii="Arial" w:hAnsi="Arial" w:cs="Arial"/>
        </w:rPr>
      </w:pPr>
    </w:p>
    <w:p w14:paraId="030A0379" w14:textId="77777777" w:rsidR="00A019C8" w:rsidRPr="00A019C8" w:rsidRDefault="00A019C8" w:rsidP="00A019C8">
      <w:pPr>
        <w:tabs>
          <w:tab w:val="left" w:pos="-1440"/>
        </w:tabs>
        <w:rPr>
          <w:rFonts w:ascii="Arial" w:hAnsi="Arial" w:cs="Arial"/>
        </w:rPr>
      </w:pPr>
    </w:p>
    <w:p w14:paraId="1120764C" w14:textId="77777777" w:rsidR="00F94A92" w:rsidRDefault="00F94A92"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25670AAB" w14:textId="77777777" w:rsidR="00F94A92" w:rsidRDefault="00F94A92"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57491D4C" w14:textId="77777777" w:rsidR="001F1813" w:rsidRDefault="001F1813">
      <w:pPr>
        <w:widowControl/>
        <w:autoSpaceDE/>
        <w:autoSpaceDN/>
        <w:adjustRightInd/>
        <w:rPr>
          <w:rFonts w:ascii="Arial" w:hAnsi="Arial" w:cs="Arial"/>
          <w:b/>
          <w:bCs/>
        </w:rPr>
      </w:pPr>
      <w:r>
        <w:rPr>
          <w:rFonts w:ascii="Arial" w:hAnsi="Arial" w:cs="Arial"/>
          <w:b/>
          <w:bCs/>
        </w:rPr>
        <w:br w:type="page"/>
      </w:r>
    </w:p>
    <w:p w14:paraId="6A1A8CCD" w14:textId="0D537F58" w:rsidR="00BC4A83" w:rsidRDefault="00BC4A83"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b/>
          <w:bCs/>
        </w:rPr>
      </w:pPr>
      <w:r>
        <w:rPr>
          <w:rFonts w:ascii="Arial" w:hAnsi="Arial" w:cs="Arial"/>
          <w:b/>
          <w:bCs/>
        </w:rPr>
        <w:lastRenderedPageBreak/>
        <w:t>II.A.2.   Consumer Identification</w:t>
      </w:r>
    </w:p>
    <w:p w14:paraId="17987775" w14:textId="77777777" w:rsidR="00F94A92" w:rsidRDefault="00F94A92"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b/>
          <w:bCs/>
        </w:rPr>
      </w:pPr>
    </w:p>
    <w:p w14:paraId="4F2B74F5" w14:textId="4B235CE2" w:rsidR="00F27D3B" w:rsidRPr="00F94A92" w:rsidRDefault="00F27D3B" w:rsidP="00F94A92">
      <w:pPr>
        <w:widowControl/>
        <w:autoSpaceDE/>
        <w:autoSpaceDN/>
        <w:adjustRightInd/>
        <w:ind w:left="360"/>
        <w:rPr>
          <w:rFonts w:ascii="Arial" w:hAnsi="Arial" w:cs="Arial"/>
        </w:rPr>
      </w:pPr>
      <w:r w:rsidRPr="00F94A92">
        <w:rPr>
          <w:rFonts w:ascii="Arial" w:hAnsi="Arial" w:cs="Arial"/>
        </w:rPr>
        <w:t xml:space="preserve">The ADRC and </w:t>
      </w:r>
      <w:r w:rsidR="004851A8">
        <w:rPr>
          <w:rFonts w:ascii="Arial" w:hAnsi="Arial" w:cs="Arial"/>
        </w:rPr>
        <w:t>ADI</w:t>
      </w:r>
      <w:r w:rsidRPr="00F94A92">
        <w:rPr>
          <w:rFonts w:ascii="Arial" w:hAnsi="Arial" w:cs="Arial"/>
        </w:rPr>
        <w:t xml:space="preserve"> Agencies are charged with the responsibility to identify and inform </w:t>
      </w:r>
      <w:r w:rsidR="00AC443E">
        <w:rPr>
          <w:rFonts w:ascii="Arial" w:hAnsi="Arial" w:cs="Arial"/>
        </w:rPr>
        <w:t>individuals with AD or related memory disorders</w:t>
      </w:r>
      <w:r w:rsidR="00AC443E" w:rsidRPr="00F94A92">
        <w:rPr>
          <w:rFonts w:ascii="Arial" w:hAnsi="Arial" w:cs="Arial"/>
        </w:rPr>
        <w:t xml:space="preserve"> </w:t>
      </w:r>
      <w:r w:rsidRPr="00F94A92">
        <w:rPr>
          <w:rFonts w:ascii="Arial" w:hAnsi="Arial" w:cs="Arial"/>
        </w:rPr>
        <w:t xml:space="preserve">and their caregivers of the range and availability of services.  This may be carried out in cooperation with church, civic, social, and medical organizations.  </w:t>
      </w:r>
    </w:p>
    <w:p w14:paraId="5132B059" w14:textId="77777777" w:rsidR="00F27D3B" w:rsidRPr="00F94A92" w:rsidRDefault="00F27D3B" w:rsidP="00F94A92">
      <w:pPr>
        <w:widowControl/>
        <w:autoSpaceDE/>
        <w:autoSpaceDN/>
        <w:adjustRightInd/>
        <w:ind w:left="360"/>
        <w:rPr>
          <w:rFonts w:ascii="Arial" w:hAnsi="Arial" w:cs="Arial"/>
        </w:rPr>
      </w:pPr>
    </w:p>
    <w:p w14:paraId="6ADD2D59" w14:textId="77777777" w:rsidR="00870F73" w:rsidRDefault="004851A8" w:rsidP="00F94A92">
      <w:pPr>
        <w:widowControl/>
        <w:autoSpaceDE/>
        <w:autoSpaceDN/>
        <w:adjustRightInd/>
        <w:ind w:left="360"/>
        <w:rPr>
          <w:rFonts w:ascii="Arial" w:hAnsi="Arial" w:cs="Arial"/>
        </w:rPr>
      </w:pPr>
      <w:r>
        <w:rPr>
          <w:rFonts w:ascii="Arial" w:hAnsi="Arial" w:cs="Arial"/>
        </w:rPr>
        <w:t>ADI</w:t>
      </w:r>
      <w:r w:rsidR="00F27D3B" w:rsidRPr="00F94A92">
        <w:rPr>
          <w:rFonts w:ascii="Arial" w:hAnsi="Arial" w:cs="Arial"/>
        </w:rPr>
        <w:t xml:space="preserve"> Agency staff should participate in local networks and consortiums where </w:t>
      </w:r>
      <w:r w:rsidR="00AC443E">
        <w:rPr>
          <w:rFonts w:ascii="Arial" w:hAnsi="Arial" w:cs="Arial"/>
        </w:rPr>
        <w:t xml:space="preserve">Memory Disorder Clinics, </w:t>
      </w:r>
      <w:r w:rsidR="00F27D3B" w:rsidRPr="00F94A92">
        <w:rPr>
          <w:rFonts w:ascii="Arial" w:hAnsi="Arial" w:cs="Arial"/>
        </w:rPr>
        <w:t>hospital</w:t>
      </w:r>
      <w:r w:rsidR="00AC443E">
        <w:rPr>
          <w:rFonts w:ascii="Arial" w:hAnsi="Arial" w:cs="Arial"/>
        </w:rPr>
        <w:t>s</w:t>
      </w:r>
      <w:r w:rsidR="00F27D3B" w:rsidRPr="00F94A92">
        <w:rPr>
          <w:rFonts w:ascii="Arial" w:hAnsi="Arial" w:cs="Arial"/>
        </w:rPr>
        <w:t>, home health, social and medical providers are represented, since these may be sources of referrals</w:t>
      </w:r>
      <w:r w:rsidR="00AC443E">
        <w:rPr>
          <w:rFonts w:ascii="Arial" w:hAnsi="Arial" w:cs="Arial"/>
        </w:rPr>
        <w:t>.</w:t>
      </w:r>
      <w:r w:rsidR="00870F73" w:rsidRPr="00870F73">
        <w:rPr>
          <w:rFonts w:ascii="Arial" w:hAnsi="Arial" w:cs="Arial"/>
        </w:rPr>
        <w:t xml:space="preserve"> </w:t>
      </w:r>
    </w:p>
    <w:p w14:paraId="1FA5DFF9" w14:textId="77777777" w:rsidR="00870F73" w:rsidRDefault="00870F73" w:rsidP="00F94A92">
      <w:pPr>
        <w:widowControl/>
        <w:autoSpaceDE/>
        <w:autoSpaceDN/>
        <w:adjustRightInd/>
        <w:ind w:left="360"/>
        <w:rPr>
          <w:rFonts w:ascii="Arial" w:hAnsi="Arial" w:cs="Arial"/>
        </w:rPr>
      </w:pPr>
    </w:p>
    <w:p w14:paraId="242C5DE5" w14:textId="6D8ED6EF" w:rsidR="000139C6" w:rsidRDefault="00870F73" w:rsidP="000139C6">
      <w:pPr>
        <w:widowControl/>
        <w:autoSpaceDE/>
        <w:autoSpaceDN/>
        <w:adjustRightInd/>
        <w:ind w:left="360"/>
        <w:rPr>
          <w:rFonts w:ascii="Arial" w:hAnsi="Arial" w:cs="Arial"/>
        </w:rPr>
      </w:pPr>
      <w:r w:rsidRPr="00F94A92">
        <w:rPr>
          <w:rFonts w:ascii="Arial" w:hAnsi="Arial" w:cs="Arial"/>
        </w:rPr>
        <w:t xml:space="preserve">The intake process begins when an </w:t>
      </w:r>
      <w:r>
        <w:rPr>
          <w:rFonts w:ascii="Arial" w:hAnsi="Arial" w:cs="Arial"/>
        </w:rPr>
        <w:t>individual with AD or related memory disorders</w:t>
      </w:r>
      <w:r w:rsidRPr="00F94A92">
        <w:rPr>
          <w:rFonts w:ascii="Arial" w:hAnsi="Arial" w:cs="Arial"/>
        </w:rPr>
        <w:t xml:space="preserve"> and their caregiver</w:t>
      </w:r>
      <w:r w:rsidR="006705BE">
        <w:rPr>
          <w:rFonts w:ascii="Arial" w:hAnsi="Arial" w:cs="Arial"/>
        </w:rPr>
        <w:t xml:space="preserve"> </w:t>
      </w:r>
      <w:proofErr w:type="gramStart"/>
      <w:r w:rsidRPr="00F94A92">
        <w:rPr>
          <w:rFonts w:ascii="Arial" w:hAnsi="Arial" w:cs="Arial"/>
        </w:rPr>
        <w:t>makes contact with</w:t>
      </w:r>
      <w:proofErr w:type="gramEnd"/>
      <w:r>
        <w:rPr>
          <w:rFonts w:ascii="Arial" w:hAnsi="Arial" w:cs="Arial"/>
        </w:rPr>
        <w:t>,</w:t>
      </w:r>
      <w:r w:rsidRPr="00F94A92">
        <w:rPr>
          <w:rFonts w:ascii="Arial" w:hAnsi="Arial" w:cs="Arial"/>
        </w:rPr>
        <w:t xml:space="preserve"> or is referred to</w:t>
      </w:r>
      <w:r w:rsidR="006705BE">
        <w:rPr>
          <w:rFonts w:ascii="Arial" w:hAnsi="Arial" w:cs="Arial"/>
        </w:rPr>
        <w:t>,</w:t>
      </w:r>
      <w:r w:rsidRPr="00F94A92">
        <w:rPr>
          <w:rFonts w:ascii="Arial" w:hAnsi="Arial" w:cs="Arial"/>
        </w:rPr>
        <w:t xml:space="preserve"> the ADRC. </w:t>
      </w:r>
      <w:r>
        <w:rPr>
          <w:rFonts w:ascii="Arial" w:hAnsi="Arial" w:cs="Arial"/>
        </w:rPr>
        <w:t>ADI</w:t>
      </w:r>
      <w:r w:rsidRPr="00F94A92">
        <w:rPr>
          <w:rFonts w:ascii="Arial" w:hAnsi="Arial" w:cs="Arial"/>
        </w:rPr>
        <w:t xml:space="preserve"> </w:t>
      </w:r>
      <w:r>
        <w:rPr>
          <w:rFonts w:ascii="Arial" w:hAnsi="Arial" w:cs="Arial"/>
        </w:rPr>
        <w:t>A</w:t>
      </w:r>
      <w:r w:rsidRPr="00F94A92">
        <w:rPr>
          <w:rFonts w:ascii="Arial" w:hAnsi="Arial" w:cs="Arial"/>
        </w:rPr>
        <w:t>gencies must refer all potential c</w:t>
      </w:r>
      <w:r w:rsidR="0010691E">
        <w:rPr>
          <w:rFonts w:ascii="Arial" w:hAnsi="Arial" w:cs="Arial"/>
        </w:rPr>
        <w:t>lients</w:t>
      </w:r>
      <w:r w:rsidRPr="00F94A92">
        <w:rPr>
          <w:rFonts w:ascii="Arial" w:hAnsi="Arial" w:cs="Arial"/>
        </w:rPr>
        <w:t xml:space="preserve"> in need of service to the ADRC for </w:t>
      </w:r>
      <w:r>
        <w:rPr>
          <w:rFonts w:ascii="Arial" w:hAnsi="Arial" w:cs="Arial"/>
        </w:rPr>
        <w:t xml:space="preserve">preliminary </w:t>
      </w:r>
      <w:r w:rsidRPr="00F94A92">
        <w:rPr>
          <w:rFonts w:ascii="Arial" w:hAnsi="Arial" w:cs="Arial"/>
        </w:rPr>
        <w:t>screening and intake.</w:t>
      </w:r>
    </w:p>
    <w:p w14:paraId="0319CAB9" w14:textId="77777777" w:rsidR="000139C6" w:rsidRDefault="000139C6" w:rsidP="000139C6">
      <w:pPr>
        <w:widowControl/>
        <w:autoSpaceDE/>
        <w:autoSpaceDN/>
        <w:adjustRightInd/>
        <w:ind w:left="360"/>
        <w:rPr>
          <w:rFonts w:ascii="Arial" w:hAnsi="Arial" w:cs="Arial"/>
        </w:rPr>
      </w:pPr>
    </w:p>
    <w:p w14:paraId="0669C40B" w14:textId="77777777" w:rsidR="00621415" w:rsidRPr="00F94A92" w:rsidRDefault="00621415" w:rsidP="00621415">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20A41BE7" w14:textId="551AE040" w:rsidR="00F27D3B" w:rsidRPr="00F94A92" w:rsidRDefault="00870F73" w:rsidP="000139C6">
      <w:pPr>
        <w:widowControl/>
        <w:autoSpaceDE/>
        <w:autoSpaceDN/>
        <w:adjustRightInd/>
        <w:ind w:left="360"/>
        <w:rPr>
          <w:rFonts w:ascii="Arial" w:hAnsi="Arial" w:cs="Arial"/>
        </w:rPr>
      </w:pPr>
      <w:r w:rsidRPr="00F94A92">
        <w:rPr>
          <w:rFonts w:ascii="Arial" w:hAnsi="Arial" w:cs="Arial"/>
        </w:rPr>
        <w:t xml:space="preserve"> </w:t>
      </w:r>
      <w:r w:rsidR="00F27D3B" w:rsidRPr="00F94A92">
        <w:rPr>
          <w:rFonts w:ascii="Arial" w:hAnsi="Arial" w:cs="Arial"/>
        </w:rPr>
        <w:t xml:space="preserve"> </w:t>
      </w:r>
    </w:p>
    <w:p w14:paraId="52CF3107" w14:textId="77777777" w:rsidR="00F27D3B" w:rsidRPr="00F94A92" w:rsidRDefault="00F27D3B"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hanging="720"/>
        <w:rPr>
          <w:rFonts w:ascii="Arial" w:hAnsi="Arial" w:cs="Arial"/>
          <w:b/>
          <w:bCs/>
        </w:rPr>
      </w:pPr>
    </w:p>
    <w:p w14:paraId="7198B7A6" w14:textId="001956BE" w:rsidR="00BC4A83" w:rsidRPr="00F94A92" w:rsidRDefault="007B4470" w:rsidP="00F94A92">
      <w:pPr>
        <w:numPr>
          <w:ilvl w:val="0"/>
          <w:numId w:val="7"/>
        </w:numPr>
        <w:tabs>
          <w:tab w:val="clear" w:pos="360"/>
          <w:tab w:val="num" w:pos="720"/>
        </w:tabs>
        <w:ind w:left="720"/>
        <w:rPr>
          <w:rFonts w:ascii="Arial" w:hAnsi="Arial" w:cs="Arial"/>
        </w:rPr>
      </w:pPr>
      <w:r w:rsidRPr="00F94A92">
        <w:rPr>
          <w:rFonts w:ascii="Arial" w:hAnsi="Arial" w:cs="Arial"/>
        </w:rPr>
        <w:t>Describe the</w:t>
      </w:r>
      <w:r w:rsidR="00E75DA4" w:rsidRPr="00F94A92">
        <w:rPr>
          <w:rFonts w:ascii="Arial" w:hAnsi="Arial" w:cs="Arial"/>
        </w:rPr>
        <w:t xml:space="preserve"> anticipated activities </w:t>
      </w:r>
      <w:r w:rsidR="005D46B0" w:rsidRPr="00F94A92">
        <w:rPr>
          <w:rFonts w:ascii="Arial" w:hAnsi="Arial" w:cs="Arial"/>
        </w:rPr>
        <w:t xml:space="preserve">your agency will conduct </w:t>
      </w:r>
      <w:r w:rsidR="00E75DA4" w:rsidRPr="00F94A92">
        <w:rPr>
          <w:rFonts w:ascii="Arial" w:hAnsi="Arial" w:cs="Arial"/>
        </w:rPr>
        <w:t xml:space="preserve">to identify and inform </w:t>
      </w:r>
      <w:r w:rsidR="00AC443E">
        <w:rPr>
          <w:rFonts w:ascii="Arial" w:hAnsi="Arial" w:cs="Arial"/>
        </w:rPr>
        <w:t>individuals with AD or related memory disorders</w:t>
      </w:r>
      <w:r w:rsidR="00AC443E" w:rsidRPr="00F94A92">
        <w:rPr>
          <w:rFonts w:ascii="Arial" w:hAnsi="Arial" w:cs="Arial"/>
        </w:rPr>
        <w:t xml:space="preserve"> and their caregivers </w:t>
      </w:r>
      <w:r w:rsidR="00E75DA4" w:rsidRPr="00F94A92">
        <w:rPr>
          <w:rFonts w:ascii="Arial" w:hAnsi="Arial" w:cs="Arial"/>
        </w:rPr>
        <w:t>of the availability of services.</w:t>
      </w:r>
    </w:p>
    <w:p w14:paraId="0ACA60E8" w14:textId="77777777" w:rsidR="00636CC4" w:rsidRDefault="00636CC4" w:rsidP="00F94A92">
      <w:pPr>
        <w:ind w:left="360"/>
        <w:rPr>
          <w:rFonts w:ascii="Arial" w:hAnsi="Arial" w:cs="Arial"/>
        </w:rPr>
      </w:pPr>
    </w:p>
    <w:p w14:paraId="398E0EF3" w14:textId="77777777" w:rsidR="00870F73" w:rsidRDefault="00870F73" w:rsidP="00F94A92">
      <w:pPr>
        <w:ind w:left="360"/>
        <w:rPr>
          <w:rFonts w:ascii="Arial" w:hAnsi="Arial" w:cs="Arial"/>
        </w:rPr>
      </w:pPr>
    </w:p>
    <w:p w14:paraId="118275D1" w14:textId="289228B8" w:rsidR="00870F73" w:rsidRPr="00F94A92" w:rsidRDefault="00870F73" w:rsidP="00CA3B30">
      <w:pPr>
        <w:pStyle w:val="ListParagraph"/>
        <w:numPr>
          <w:ilvl w:val="0"/>
          <w:numId w:val="7"/>
        </w:numPr>
        <w:tabs>
          <w:tab w:val="clear" w:pos="360"/>
          <w:tab w:val="num" w:pos="720"/>
        </w:tabs>
        <w:ind w:left="720"/>
        <w:rPr>
          <w:rFonts w:ascii="Arial" w:hAnsi="Arial" w:cs="Arial"/>
        </w:rPr>
      </w:pPr>
      <w:r w:rsidRPr="00F94A92">
        <w:rPr>
          <w:rFonts w:ascii="Arial" w:hAnsi="Arial" w:cs="Arial"/>
        </w:rPr>
        <w:t>Describe your agency’s process for referral to the ADRC</w:t>
      </w:r>
      <w:r w:rsidR="00200622">
        <w:rPr>
          <w:rFonts w:ascii="Arial" w:hAnsi="Arial" w:cs="Arial"/>
        </w:rPr>
        <w:t xml:space="preserve"> including the </w:t>
      </w:r>
      <w:r w:rsidRPr="00F94A92">
        <w:rPr>
          <w:rFonts w:ascii="Arial" w:hAnsi="Arial" w:cs="Arial"/>
        </w:rPr>
        <w:t xml:space="preserve">steps and criteria your agency will use to determine if </w:t>
      </w:r>
      <w:r w:rsidR="00200622">
        <w:rPr>
          <w:rFonts w:ascii="Arial" w:hAnsi="Arial" w:cs="Arial"/>
        </w:rPr>
        <w:t>the referral is appropriate.</w:t>
      </w:r>
    </w:p>
    <w:p w14:paraId="27E64F8D" w14:textId="61658675" w:rsidR="00F94A92" w:rsidRDefault="00F94A92" w:rsidP="00F94A92">
      <w:pPr>
        <w:ind w:left="360"/>
        <w:rPr>
          <w:rFonts w:ascii="Arial" w:hAnsi="Arial" w:cs="Arial"/>
        </w:rPr>
      </w:pPr>
    </w:p>
    <w:p w14:paraId="0EE415AB" w14:textId="77777777" w:rsidR="00A65F38" w:rsidRDefault="00A65F38" w:rsidP="00F94A92">
      <w:pPr>
        <w:ind w:left="360"/>
        <w:rPr>
          <w:rFonts w:ascii="Arial" w:hAnsi="Arial" w:cs="Arial"/>
        </w:rPr>
      </w:pPr>
    </w:p>
    <w:p w14:paraId="39578E9B" w14:textId="62A6BED1" w:rsidR="00A770A9" w:rsidRDefault="00BC4A83" w:rsidP="00F94A92">
      <w:pPr>
        <w:pStyle w:val="ListParagraph"/>
        <w:numPr>
          <w:ilvl w:val="0"/>
          <w:numId w:val="7"/>
        </w:numPr>
        <w:tabs>
          <w:tab w:val="clear" w:pos="360"/>
          <w:tab w:val="num" w:pos="720"/>
        </w:tabs>
        <w:ind w:left="720"/>
        <w:rPr>
          <w:rFonts w:ascii="Arial" w:hAnsi="Arial" w:cs="Arial"/>
        </w:rPr>
      </w:pPr>
      <w:r w:rsidRPr="00F94A92">
        <w:rPr>
          <w:rFonts w:ascii="Arial" w:hAnsi="Arial" w:cs="Arial"/>
        </w:rPr>
        <w:t xml:space="preserve">Describe </w:t>
      </w:r>
      <w:r w:rsidR="002E04CC" w:rsidRPr="00F94A92">
        <w:rPr>
          <w:rFonts w:ascii="Arial" w:hAnsi="Arial" w:cs="Arial"/>
        </w:rPr>
        <w:t>your agency’s procedures</w:t>
      </w:r>
      <w:r w:rsidRPr="00F94A92">
        <w:rPr>
          <w:rFonts w:ascii="Arial" w:hAnsi="Arial" w:cs="Arial"/>
        </w:rPr>
        <w:t xml:space="preserve"> to </w:t>
      </w:r>
      <w:r w:rsidR="00882209" w:rsidRPr="00F94A92">
        <w:rPr>
          <w:rFonts w:ascii="Arial" w:hAnsi="Arial" w:cs="Arial"/>
        </w:rPr>
        <w:t xml:space="preserve">request </w:t>
      </w:r>
      <w:r w:rsidR="00167212">
        <w:rPr>
          <w:rFonts w:ascii="Arial" w:hAnsi="Arial" w:cs="Arial"/>
        </w:rPr>
        <w:t xml:space="preserve">referrals </w:t>
      </w:r>
      <w:r w:rsidR="00882209" w:rsidRPr="00F94A92">
        <w:rPr>
          <w:rFonts w:ascii="Arial" w:hAnsi="Arial" w:cs="Arial"/>
        </w:rPr>
        <w:t>of</w:t>
      </w:r>
      <w:r w:rsidR="005D46B0" w:rsidRPr="00F94A92">
        <w:rPr>
          <w:rFonts w:ascii="Arial" w:hAnsi="Arial" w:cs="Arial"/>
        </w:rPr>
        <w:t xml:space="preserve"> </w:t>
      </w:r>
      <w:r w:rsidRPr="00F94A92">
        <w:rPr>
          <w:rFonts w:ascii="Arial" w:hAnsi="Arial" w:cs="Arial"/>
        </w:rPr>
        <w:t>wait</w:t>
      </w:r>
      <w:r w:rsidR="005D46B0" w:rsidRPr="00F94A92">
        <w:rPr>
          <w:rFonts w:ascii="Arial" w:hAnsi="Arial" w:cs="Arial"/>
        </w:rPr>
        <w:t xml:space="preserve"> </w:t>
      </w:r>
      <w:r w:rsidRPr="00F94A92">
        <w:rPr>
          <w:rFonts w:ascii="Arial" w:hAnsi="Arial" w:cs="Arial"/>
        </w:rPr>
        <w:t>list</w:t>
      </w:r>
      <w:r w:rsidR="005D46B0" w:rsidRPr="00F94A92">
        <w:rPr>
          <w:rFonts w:ascii="Arial" w:hAnsi="Arial" w:cs="Arial"/>
        </w:rPr>
        <w:t xml:space="preserve">ed </w:t>
      </w:r>
      <w:r w:rsidR="00C6073E" w:rsidRPr="00F94A92">
        <w:rPr>
          <w:rFonts w:ascii="Arial" w:hAnsi="Arial" w:cs="Arial"/>
        </w:rPr>
        <w:t>clients</w:t>
      </w:r>
      <w:r w:rsidRPr="00F94A92">
        <w:rPr>
          <w:rFonts w:ascii="Arial" w:hAnsi="Arial" w:cs="Arial"/>
        </w:rPr>
        <w:t xml:space="preserve"> </w:t>
      </w:r>
      <w:r w:rsidR="00167212">
        <w:rPr>
          <w:rFonts w:ascii="Arial" w:hAnsi="Arial" w:cs="Arial"/>
        </w:rPr>
        <w:t>from the</w:t>
      </w:r>
      <w:r w:rsidR="00882209" w:rsidRPr="00F94A92">
        <w:rPr>
          <w:rFonts w:ascii="Arial" w:hAnsi="Arial" w:cs="Arial"/>
        </w:rPr>
        <w:t xml:space="preserve"> </w:t>
      </w:r>
      <w:r w:rsidR="0094281E" w:rsidRPr="00F94A92">
        <w:rPr>
          <w:rFonts w:ascii="Arial" w:hAnsi="Arial" w:cs="Arial"/>
        </w:rPr>
        <w:t>ADRC</w:t>
      </w:r>
      <w:r w:rsidR="00200622">
        <w:rPr>
          <w:rFonts w:ascii="Arial" w:hAnsi="Arial" w:cs="Arial"/>
        </w:rPr>
        <w:t xml:space="preserve"> including the process to determine the number and frequency of referral requests</w:t>
      </w:r>
      <w:r w:rsidR="007978BC">
        <w:rPr>
          <w:rFonts w:ascii="Arial" w:hAnsi="Arial" w:cs="Arial"/>
        </w:rPr>
        <w:t xml:space="preserve"> (including budgetary </w:t>
      </w:r>
      <w:r w:rsidR="000139C6">
        <w:rPr>
          <w:rFonts w:ascii="Arial" w:hAnsi="Arial" w:cs="Arial"/>
        </w:rPr>
        <w:t>considerations</w:t>
      </w:r>
      <w:r w:rsidR="007978BC">
        <w:rPr>
          <w:rFonts w:ascii="Arial" w:hAnsi="Arial" w:cs="Arial"/>
        </w:rPr>
        <w:t>)</w:t>
      </w:r>
      <w:r w:rsidR="002E04CC" w:rsidRPr="00F94A92">
        <w:rPr>
          <w:rFonts w:ascii="Arial" w:hAnsi="Arial" w:cs="Arial"/>
        </w:rPr>
        <w:t>.</w:t>
      </w:r>
      <w:r w:rsidR="002E04CC" w:rsidRPr="00F94A92" w:rsidDel="002E04CC">
        <w:rPr>
          <w:rFonts w:ascii="Arial" w:hAnsi="Arial" w:cs="Arial"/>
        </w:rPr>
        <w:t xml:space="preserve"> </w:t>
      </w:r>
    </w:p>
    <w:p w14:paraId="6F069BAF" w14:textId="77777777" w:rsidR="00F94A92" w:rsidRDefault="00F94A92" w:rsidP="00F94A92">
      <w:pPr>
        <w:tabs>
          <w:tab w:val="num" w:pos="720"/>
        </w:tabs>
        <w:rPr>
          <w:rFonts w:ascii="Arial" w:hAnsi="Arial" w:cs="Arial"/>
        </w:rPr>
      </w:pPr>
    </w:p>
    <w:p w14:paraId="6B8F7E6F" w14:textId="77777777" w:rsidR="00F94A92" w:rsidRDefault="00F94A92" w:rsidP="00F94A92">
      <w:pPr>
        <w:tabs>
          <w:tab w:val="num" w:pos="720"/>
        </w:tabs>
        <w:rPr>
          <w:rFonts w:ascii="Arial" w:hAnsi="Arial" w:cs="Arial"/>
        </w:rPr>
      </w:pPr>
    </w:p>
    <w:p w14:paraId="7AF25DE2" w14:textId="34977B06" w:rsidR="001E2EE9" w:rsidRDefault="008F2C71" w:rsidP="00F94A92">
      <w:pPr>
        <w:pStyle w:val="ListParagraph"/>
        <w:numPr>
          <w:ilvl w:val="0"/>
          <w:numId w:val="7"/>
        </w:numPr>
        <w:tabs>
          <w:tab w:val="clear" w:pos="360"/>
          <w:tab w:val="num" w:pos="720"/>
        </w:tabs>
        <w:ind w:left="720"/>
        <w:rPr>
          <w:rFonts w:ascii="Arial" w:hAnsi="Arial" w:cs="Arial"/>
        </w:rPr>
      </w:pPr>
      <w:r w:rsidRPr="00F94A92">
        <w:rPr>
          <w:rFonts w:ascii="Arial" w:hAnsi="Arial" w:cs="Arial"/>
        </w:rPr>
        <w:t xml:space="preserve">Describe </w:t>
      </w:r>
      <w:r w:rsidR="007B4470" w:rsidRPr="00F94A92">
        <w:rPr>
          <w:rFonts w:ascii="Arial" w:hAnsi="Arial" w:cs="Arial"/>
        </w:rPr>
        <w:t>how your</w:t>
      </w:r>
      <w:r w:rsidR="001E2EE9" w:rsidRPr="00F94A92">
        <w:rPr>
          <w:rFonts w:ascii="Arial" w:hAnsi="Arial" w:cs="Arial"/>
        </w:rPr>
        <w:t xml:space="preserve"> </w:t>
      </w:r>
      <w:r w:rsidR="008E66E4">
        <w:rPr>
          <w:rFonts w:ascii="Arial" w:hAnsi="Arial" w:cs="Arial"/>
        </w:rPr>
        <w:t>a</w:t>
      </w:r>
      <w:r w:rsidR="001E2EE9" w:rsidRPr="00F94A92">
        <w:rPr>
          <w:rFonts w:ascii="Arial" w:hAnsi="Arial" w:cs="Arial"/>
        </w:rPr>
        <w:t xml:space="preserve">gency </w:t>
      </w:r>
      <w:r w:rsidRPr="00F94A92">
        <w:rPr>
          <w:rFonts w:ascii="Arial" w:hAnsi="Arial" w:cs="Arial"/>
        </w:rPr>
        <w:t xml:space="preserve">will </w:t>
      </w:r>
      <w:r w:rsidR="002E04CC" w:rsidRPr="00F94A92">
        <w:rPr>
          <w:rFonts w:ascii="Arial" w:hAnsi="Arial" w:cs="Arial"/>
        </w:rPr>
        <w:t>process</w:t>
      </w:r>
      <w:r w:rsidR="001E2EE9" w:rsidRPr="00F94A92">
        <w:rPr>
          <w:rFonts w:ascii="Arial" w:hAnsi="Arial" w:cs="Arial"/>
        </w:rPr>
        <w:t xml:space="preserve"> referrals </w:t>
      </w:r>
      <w:r w:rsidR="00F03F27" w:rsidRPr="00F94A92">
        <w:rPr>
          <w:rFonts w:ascii="Arial" w:hAnsi="Arial" w:cs="Arial"/>
        </w:rPr>
        <w:t>f</w:t>
      </w:r>
      <w:r w:rsidR="002E04CC" w:rsidRPr="00F94A92">
        <w:rPr>
          <w:rFonts w:ascii="Arial" w:hAnsi="Arial" w:cs="Arial"/>
        </w:rPr>
        <w:t>rom the ADRC</w:t>
      </w:r>
      <w:r w:rsidR="002C6679" w:rsidRPr="00F94A92">
        <w:rPr>
          <w:rFonts w:ascii="Arial" w:hAnsi="Arial" w:cs="Arial"/>
        </w:rPr>
        <w:t xml:space="preserve"> for new client enrollments</w:t>
      </w:r>
      <w:r w:rsidR="00743A23">
        <w:rPr>
          <w:rFonts w:ascii="Arial" w:hAnsi="Arial" w:cs="Arial"/>
        </w:rPr>
        <w:t xml:space="preserve"> including</w:t>
      </w:r>
      <w:r w:rsidR="00F94B35" w:rsidRPr="00F94A92">
        <w:rPr>
          <w:rFonts w:ascii="Arial" w:hAnsi="Arial" w:cs="Arial"/>
        </w:rPr>
        <w:t xml:space="preserve"> each step from the initial receipt of the referral through all required and documented actions</w:t>
      </w:r>
      <w:r w:rsidR="00081567">
        <w:rPr>
          <w:rFonts w:ascii="Arial" w:hAnsi="Arial" w:cs="Arial"/>
        </w:rPr>
        <w:t xml:space="preserve"> for eligibility determination</w:t>
      </w:r>
      <w:r w:rsidR="00F94B35" w:rsidRPr="00F94A92">
        <w:rPr>
          <w:rFonts w:ascii="Arial" w:hAnsi="Arial" w:cs="Arial"/>
        </w:rPr>
        <w:t>.</w:t>
      </w:r>
    </w:p>
    <w:p w14:paraId="501B7D73" w14:textId="77777777" w:rsidR="00200622" w:rsidRDefault="00200622">
      <w:pPr>
        <w:widowControl/>
        <w:autoSpaceDE/>
        <w:autoSpaceDN/>
        <w:adjustRightInd/>
        <w:rPr>
          <w:rFonts w:ascii="Arial" w:hAnsi="Arial" w:cs="Arial"/>
          <w:b/>
          <w:bCs/>
        </w:rPr>
      </w:pPr>
      <w:r>
        <w:br w:type="page"/>
      </w:r>
    </w:p>
    <w:p w14:paraId="41D609CE" w14:textId="1FC7D3F7" w:rsidR="00BC4A83" w:rsidRDefault="00BC4A83" w:rsidP="00F94A92">
      <w:pPr>
        <w:pStyle w:val="Heading7"/>
        <w:ind w:left="0" w:firstLine="0"/>
      </w:pPr>
      <w:r>
        <w:lastRenderedPageBreak/>
        <w:t>II.A.3.   Case Management Functions</w:t>
      </w:r>
    </w:p>
    <w:p w14:paraId="4B42F954" w14:textId="77777777" w:rsidR="007070AD" w:rsidRPr="007070AD" w:rsidRDefault="007070AD" w:rsidP="007070AD"/>
    <w:p w14:paraId="49C53889" w14:textId="45CD6C9C" w:rsidR="007A5EE3" w:rsidRDefault="001461DF" w:rsidP="00F94A92">
      <w:pPr>
        <w:ind w:left="360"/>
        <w:rPr>
          <w:rFonts w:ascii="Arial" w:hAnsi="Arial" w:cs="Arial"/>
        </w:rPr>
      </w:pPr>
      <w:r w:rsidRPr="00F94A92">
        <w:rPr>
          <w:rFonts w:ascii="Arial" w:hAnsi="Arial" w:cs="Arial"/>
        </w:rPr>
        <w:t>The case manager is the gatekeeper</w:t>
      </w:r>
      <w:r>
        <w:rPr>
          <w:rFonts w:ascii="Arial" w:hAnsi="Arial" w:cs="Arial"/>
        </w:rPr>
        <w:t xml:space="preserve"> of</w:t>
      </w:r>
      <w:r w:rsidRPr="00F94A92">
        <w:rPr>
          <w:rFonts w:ascii="Arial" w:hAnsi="Arial" w:cs="Arial"/>
        </w:rPr>
        <w:t xml:space="preserve"> </w:t>
      </w:r>
      <w:r>
        <w:rPr>
          <w:rFonts w:ascii="Arial" w:hAnsi="Arial" w:cs="Arial"/>
        </w:rPr>
        <w:t>AD</w:t>
      </w:r>
      <w:r w:rsidRPr="00F94A92">
        <w:rPr>
          <w:rFonts w:ascii="Arial" w:hAnsi="Arial" w:cs="Arial"/>
        </w:rPr>
        <w:t xml:space="preserve"> service</w:t>
      </w:r>
      <w:r>
        <w:rPr>
          <w:rFonts w:ascii="Arial" w:hAnsi="Arial" w:cs="Arial"/>
        </w:rPr>
        <w:t>s provided through the ADI program</w:t>
      </w:r>
      <w:r w:rsidRPr="00F94A92">
        <w:rPr>
          <w:rFonts w:ascii="Arial" w:hAnsi="Arial" w:cs="Arial"/>
        </w:rPr>
        <w:t xml:space="preserve"> with the knowledge and responsibility to link c</w:t>
      </w:r>
      <w:r w:rsidR="0010691E">
        <w:rPr>
          <w:rFonts w:ascii="Arial" w:hAnsi="Arial" w:cs="Arial"/>
        </w:rPr>
        <w:t>lients</w:t>
      </w:r>
      <w:r w:rsidRPr="00F94A92">
        <w:rPr>
          <w:rFonts w:ascii="Arial" w:hAnsi="Arial" w:cs="Arial"/>
        </w:rPr>
        <w:t xml:space="preserve"> to the most beneficial and least restrictive services and resources irrespective of funding source or program. Each c</w:t>
      </w:r>
      <w:r w:rsidR="0010691E">
        <w:rPr>
          <w:rFonts w:ascii="Arial" w:hAnsi="Arial" w:cs="Arial"/>
        </w:rPr>
        <w:t>lient</w:t>
      </w:r>
      <w:r w:rsidRPr="00F94A92">
        <w:rPr>
          <w:rFonts w:ascii="Arial" w:hAnsi="Arial" w:cs="Arial"/>
        </w:rPr>
        <w:t xml:space="preserve"> will be assigned one</w:t>
      </w:r>
      <w:r>
        <w:rPr>
          <w:rFonts w:ascii="Arial" w:hAnsi="Arial" w:cs="Arial"/>
        </w:rPr>
        <w:t>,</w:t>
      </w:r>
      <w:r w:rsidRPr="00F94A92">
        <w:rPr>
          <w:rFonts w:ascii="Arial" w:hAnsi="Arial" w:cs="Arial"/>
        </w:rPr>
        <w:t xml:space="preserve"> and only one</w:t>
      </w:r>
      <w:r>
        <w:rPr>
          <w:rFonts w:ascii="Arial" w:hAnsi="Arial" w:cs="Arial"/>
        </w:rPr>
        <w:t>,</w:t>
      </w:r>
      <w:r w:rsidRPr="00F94A92">
        <w:rPr>
          <w:rFonts w:ascii="Arial" w:hAnsi="Arial" w:cs="Arial"/>
        </w:rPr>
        <w:t xml:space="preserve"> case manager, even if the c</w:t>
      </w:r>
      <w:r w:rsidR="0010691E">
        <w:rPr>
          <w:rFonts w:ascii="Arial" w:hAnsi="Arial" w:cs="Arial"/>
        </w:rPr>
        <w:t>lient</w:t>
      </w:r>
      <w:r w:rsidRPr="00F94A92">
        <w:rPr>
          <w:rFonts w:ascii="Arial" w:hAnsi="Arial" w:cs="Arial"/>
        </w:rPr>
        <w:t xml:space="preserve"> is enrolled in more than one program.</w:t>
      </w:r>
    </w:p>
    <w:p w14:paraId="7673D96A" w14:textId="77777777" w:rsidR="001461DF" w:rsidRPr="007A5EE3" w:rsidRDefault="001461DF" w:rsidP="00F94A92">
      <w:pPr>
        <w:ind w:left="360"/>
        <w:rPr>
          <w:rFonts w:ascii="Arial" w:hAnsi="Arial" w:cs="Arial"/>
        </w:rPr>
      </w:pPr>
    </w:p>
    <w:p w14:paraId="2E16B198" w14:textId="16A787ED" w:rsidR="00124651" w:rsidRDefault="00124651" w:rsidP="00F94A92">
      <w:pPr>
        <w:widowControl/>
        <w:autoSpaceDE/>
        <w:autoSpaceDN/>
        <w:adjustRightInd/>
        <w:ind w:left="360"/>
        <w:rPr>
          <w:rFonts w:ascii="Arial" w:hAnsi="Arial" w:cs="Arial"/>
        </w:rPr>
      </w:pPr>
      <w:r w:rsidRPr="00124651">
        <w:rPr>
          <w:rFonts w:ascii="Arial" w:hAnsi="Arial" w:cs="Arial"/>
        </w:rPr>
        <w:t>Case Management and case aide must be provided directly by a</w:t>
      </w:r>
      <w:r w:rsidR="00C2405F">
        <w:rPr>
          <w:rFonts w:ascii="Arial" w:hAnsi="Arial" w:cs="Arial"/>
        </w:rPr>
        <w:t>n</w:t>
      </w:r>
      <w:r w:rsidRPr="00124651">
        <w:rPr>
          <w:rFonts w:ascii="Arial" w:hAnsi="Arial" w:cs="Arial"/>
        </w:rPr>
        <w:t xml:space="preserve"> </w:t>
      </w:r>
      <w:r w:rsidR="00C2405F">
        <w:rPr>
          <w:rFonts w:ascii="Arial" w:hAnsi="Arial" w:cs="Arial"/>
        </w:rPr>
        <w:t>ADI</w:t>
      </w:r>
      <w:r w:rsidRPr="00124651">
        <w:rPr>
          <w:rFonts w:ascii="Arial" w:hAnsi="Arial" w:cs="Arial"/>
        </w:rPr>
        <w:t xml:space="preserve"> Agency and by the </w:t>
      </w:r>
      <w:r w:rsidR="00C2405F">
        <w:rPr>
          <w:rFonts w:ascii="Arial" w:hAnsi="Arial" w:cs="Arial"/>
        </w:rPr>
        <w:t>ADI</w:t>
      </w:r>
      <w:r w:rsidRPr="00124651">
        <w:rPr>
          <w:rFonts w:ascii="Arial" w:hAnsi="Arial" w:cs="Arial"/>
        </w:rPr>
        <w:t xml:space="preserve"> Agency only.  </w:t>
      </w:r>
      <w:r w:rsidR="00C2405F">
        <w:rPr>
          <w:rFonts w:ascii="Arial" w:hAnsi="Arial" w:cs="Arial"/>
        </w:rPr>
        <w:t>ADI</w:t>
      </w:r>
      <w:r w:rsidRPr="00124651">
        <w:rPr>
          <w:rFonts w:ascii="Arial" w:hAnsi="Arial" w:cs="Arial"/>
        </w:rPr>
        <w:t xml:space="preserve"> Agency case managers will coordinate </w:t>
      </w:r>
      <w:r w:rsidR="00D86570">
        <w:rPr>
          <w:rFonts w:ascii="Arial" w:hAnsi="Arial" w:cs="Arial"/>
          <w:caps/>
        </w:rPr>
        <w:t>AD</w:t>
      </w:r>
      <w:r w:rsidRPr="00124651">
        <w:rPr>
          <w:rFonts w:ascii="Arial" w:hAnsi="Arial" w:cs="Arial"/>
        </w:rPr>
        <w:t xml:space="preserve"> resources for </w:t>
      </w:r>
      <w:r w:rsidR="00167212">
        <w:rPr>
          <w:rFonts w:ascii="Arial" w:hAnsi="Arial" w:cs="Arial"/>
        </w:rPr>
        <w:t>individual</w:t>
      </w:r>
      <w:r w:rsidR="00D86570">
        <w:rPr>
          <w:rFonts w:ascii="Arial" w:hAnsi="Arial" w:cs="Arial"/>
        </w:rPr>
        <w:t>s</w:t>
      </w:r>
      <w:r w:rsidR="00167212">
        <w:rPr>
          <w:rFonts w:ascii="Arial" w:hAnsi="Arial" w:cs="Arial"/>
        </w:rPr>
        <w:t xml:space="preserve"> with AD or related memory disorders</w:t>
      </w:r>
      <w:r w:rsidR="00167212" w:rsidRPr="00F94A92">
        <w:rPr>
          <w:rFonts w:ascii="Arial" w:hAnsi="Arial" w:cs="Arial"/>
        </w:rPr>
        <w:t xml:space="preserve"> and their caregivers</w:t>
      </w:r>
      <w:r w:rsidR="00D86570">
        <w:rPr>
          <w:rFonts w:ascii="Arial" w:hAnsi="Arial" w:cs="Arial"/>
        </w:rPr>
        <w:t>.</w:t>
      </w:r>
    </w:p>
    <w:p w14:paraId="3416450C" w14:textId="5563AECE" w:rsidR="000139C6" w:rsidRDefault="000139C6" w:rsidP="00F94A92">
      <w:pPr>
        <w:widowControl/>
        <w:autoSpaceDE/>
        <w:autoSpaceDN/>
        <w:adjustRightInd/>
        <w:ind w:left="360"/>
        <w:rPr>
          <w:rFonts w:ascii="Arial" w:hAnsi="Arial" w:cs="Arial"/>
        </w:rPr>
      </w:pPr>
    </w:p>
    <w:p w14:paraId="5EC38887" w14:textId="77777777" w:rsidR="00621415" w:rsidRPr="00F94A92" w:rsidRDefault="00621415" w:rsidP="00621415">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3CAA320F" w14:textId="5F7B9B80" w:rsidR="002C2254" w:rsidRDefault="002C2254" w:rsidP="00F94A92"/>
    <w:p w14:paraId="24095FA8" w14:textId="77777777" w:rsidR="000139C6" w:rsidRPr="00F94A92" w:rsidRDefault="000139C6" w:rsidP="00F94A92"/>
    <w:p w14:paraId="2DF0F9B0" w14:textId="74CC898A" w:rsidR="0070220F" w:rsidRDefault="000C18C8" w:rsidP="00383653">
      <w:pPr>
        <w:pStyle w:val="ListParagraph"/>
        <w:numPr>
          <w:ilvl w:val="0"/>
          <w:numId w:val="3"/>
        </w:numPr>
        <w:rPr>
          <w:rFonts w:ascii="Arial" w:hAnsi="Arial" w:cs="Arial"/>
        </w:rPr>
      </w:pPr>
      <w:r w:rsidRPr="007307B3">
        <w:rPr>
          <w:rFonts w:ascii="Arial" w:hAnsi="Arial" w:cs="Arial"/>
        </w:rPr>
        <w:t>Clearly d</w:t>
      </w:r>
      <w:r w:rsidR="009D19F9" w:rsidRPr="007307B3">
        <w:rPr>
          <w:rFonts w:ascii="Arial" w:hAnsi="Arial" w:cs="Arial"/>
        </w:rPr>
        <w:t>escribe how</w:t>
      </w:r>
      <w:r w:rsidR="008E66E4" w:rsidRPr="007307B3">
        <w:rPr>
          <w:rFonts w:ascii="Arial" w:hAnsi="Arial" w:cs="Arial"/>
        </w:rPr>
        <w:t>,</w:t>
      </w:r>
      <w:r w:rsidR="009D19F9" w:rsidRPr="007307B3">
        <w:rPr>
          <w:rFonts w:ascii="Arial" w:hAnsi="Arial" w:cs="Arial"/>
        </w:rPr>
        <w:t xml:space="preserve"> and the extent to which</w:t>
      </w:r>
      <w:r w:rsidR="008E66E4" w:rsidRPr="007307B3">
        <w:rPr>
          <w:rFonts w:ascii="Arial" w:hAnsi="Arial" w:cs="Arial"/>
        </w:rPr>
        <w:t>,</w:t>
      </w:r>
      <w:r w:rsidR="009D19F9" w:rsidRPr="007307B3">
        <w:rPr>
          <w:rFonts w:ascii="Arial" w:hAnsi="Arial" w:cs="Arial"/>
        </w:rPr>
        <w:t xml:space="preserve"> </w:t>
      </w:r>
      <w:r w:rsidR="000E47AF">
        <w:rPr>
          <w:rFonts w:ascii="Arial" w:hAnsi="Arial" w:cs="Arial"/>
        </w:rPr>
        <w:t>your</w:t>
      </w:r>
      <w:r w:rsidR="009D19F9" w:rsidRPr="007307B3">
        <w:rPr>
          <w:rFonts w:ascii="Arial" w:hAnsi="Arial" w:cs="Arial"/>
        </w:rPr>
        <w:t xml:space="preserve"> </w:t>
      </w:r>
      <w:r w:rsidR="00C760AF" w:rsidRPr="007307B3">
        <w:rPr>
          <w:rFonts w:ascii="Arial" w:hAnsi="Arial" w:cs="Arial"/>
        </w:rPr>
        <w:t>agency</w:t>
      </w:r>
      <w:r w:rsidR="009D19F9" w:rsidRPr="007307B3">
        <w:rPr>
          <w:rFonts w:ascii="Arial" w:hAnsi="Arial" w:cs="Arial"/>
        </w:rPr>
        <w:t xml:space="preserve"> has provided a minimum of two years of case management </w:t>
      </w:r>
      <w:r w:rsidRPr="007307B3">
        <w:rPr>
          <w:rFonts w:ascii="Arial" w:hAnsi="Arial" w:cs="Arial"/>
        </w:rPr>
        <w:t xml:space="preserve">experience servicing </w:t>
      </w:r>
      <w:r w:rsidR="00D86570" w:rsidRPr="007307B3">
        <w:rPr>
          <w:rFonts w:ascii="Arial" w:hAnsi="Arial" w:cs="Arial"/>
        </w:rPr>
        <w:t>individuals with AD or related memory disorders</w:t>
      </w:r>
      <w:r w:rsidRPr="007307B3">
        <w:rPr>
          <w:rFonts w:ascii="Arial" w:hAnsi="Arial" w:cs="Arial"/>
        </w:rPr>
        <w:t>.</w:t>
      </w:r>
      <w:r w:rsidR="009D19F9" w:rsidRPr="007307B3">
        <w:rPr>
          <w:rFonts w:ascii="Arial" w:hAnsi="Arial" w:cs="Arial"/>
        </w:rPr>
        <w:t xml:space="preserve"> </w:t>
      </w:r>
      <w:r w:rsidR="007E3946" w:rsidRPr="007307B3">
        <w:rPr>
          <w:rFonts w:ascii="Arial" w:hAnsi="Arial" w:cs="Arial"/>
        </w:rPr>
        <w:t xml:space="preserve"> Note: Per Section </w:t>
      </w:r>
      <w:r w:rsidR="00AE491C" w:rsidRPr="007307B3">
        <w:rPr>
          <w:rFonts w:ascii="Arial" w:hAnsi="Arial" w:cs="Arial"/>
        </w:rPr>
        <w:t>B</w:t>
      </w:r>
      <w:r w:rsidR="00AE491C" w:rsidRPr="00475E2E">
        <w:rPr>
          <w:rFonts w:ascii="Arial" w:hAnsi="Arial" w:cs="Arial"/>
        </w:rPr>
        <w:t>.</w:t>
      </w:r>
      <w:r w:rsidR="007E3946" w:rsidRPr="00475E2E">
        <w:rPr>
          <w:rFonts w:ascii="Arial" w:hAnsi="Arial" w:cs="Arial"/>
        </w:rPr>
        <w:t xml:space="preserve">1.b.1. of the RFP, </w:t>
      </w:r>
      <w:r w:rsidR="00D86570" w:rsidRPr="00475E2E">
        <w:rPr>
          <w:rFonts w:ascii="Arial" w:hAnsi="Arial" w:cs="Arial"/>
          <w:b/>
        </w:rPr>
        <w:t>bidders</w:t>
      </w:r>
      <w:r w:rsidR="00D86570" w:rsidRPr="007307B3">
        <w:rPr>
          <w:rFonts w:ascii="Arial" w:hAnsi="Arial" w:cs="Arial"/>
          <w:b/>
        </w:rPr>
        <w:t xml:space="preserve"> who do not meet the two years minimum required experience will not be considered eligible for </w:t>
      </w:r>
      <w:r w:rsidR="0010691E">
        <w:rPr>
          <w:rFonts w:ascii="Arial" w:hAnsi="Arial" w:cs="Arial"/>
          <w:b/>
        </w:rPr>
        <w:t>a contract award</w:t>
      </w:r>
      <w:r w:rsidR="00D86570" w:rsidRPr="007307B3">
        <w:rPr>
          <w:rFonts w:ascii="Arial" w:hAnsi="Arial" w:cs="Arial"/>
          <w:b/>
        </w:rPr>
        <w:t xml:space="preserve"> under this RFP</w:t>
      </w:r>
      <w:r w:rsidR="007E3946" w:rsidRPr="007307B3">
        <w:rPr>
          <w:rFonts w:ascii="Arial" w:hAnsi="Arial" w:cs="Arial"/>
        </w:rPr>
        <w:t xml:space="preserve">. </w:t>
      </w:r>
    </w:p>
    <w:p w14:paraId="02600275" w14:textId="5E6C0775" w:rsidR="0070220F" w:rsidRDefault="0070220F" w:rsidP="0070220F">
      <w:pPr>
        <w:pStyle w:val="ListParagraph"/>
        <w:rPr>
          <w:rFonts w:ascii="Arial" w:hAnsi="Arial" w:cs="Arial"/>
        </w:rPr>
      </w:pPr>
    </w:p>
    <w:p w14:paraId="6F3997F3" w14:textId="77777777" w:rsidR="00F94A92" w:rsidRPr="00F94A92" w:rsidRDefault="00F94A92" w:rsidP="00F94A92">
      <w:pPr>
        <w:pStyle w:val="BlockText"/>
        <w:tabs>
          <w:tab w:val="clear" w:pos="1023"/>
          <w:tab w:val="clear" w:pos="1743"/>
        </w:tabs>
        <w:ind w:left="663" w:firstLine="0"/>
        <w:rPr>
          <w:b w:val="0"/>
          <w:bCs w:val="0"/>
          <w:sz w:val="24"/>
          <w:szCs w:val="24"/>
        </w:rPr>
      </w:pPr>
    </w:p>
    <w:p w14:paraId="0F87446F" w14:textId="77777777" w:rsidR="00F94A92" w:rsidRPr="009D19F9" w:rsidRDefault="00F94A92" w:rsidP="00F94A92">
      <w:pPr>
        <w:pStyle w:val="BlockText"/>
        <w:tabs>
          <w:tab w:val="clear" w:pos="1023"/>
          <w:tab w:val="clear" w:pos="1743"/>
        </w:tabs>
        <w:ind w:left="663" w:firstLine="0"/>
        <w:rPr>
          <w:b w:val="0"/>
          <w:bCs w:val="0"/>
        </w:rPr>
      </w:pPr>
    </w:p>
    <w:p w14:paraId="5359133D" w14:textId="2C657460" w:rsidR="00037130" w:rsidRDefault="006B3BE5" w:rsidP="00F94A92">
      <w:pPr>
        <w:ind w:left="360"/>
        <w:rPr>
          <w:rFonts w:ascii="Arial" w:hAnsi="Arial" w:cs="Arial"/>
        </w:rPr>
      </w:pPr>
      <w:r w:rsidRPr="006B3BE5">
        <w:rPr>
          <w:rFonts w:ascii="Arial" w:hAnsi="Arial" w:cs="Arial"/>
        </w:rPr>
        <w:t xml:space="preserve">Functional impairment shall be determined through </w:t>
      </w:r>
      <w:r w:rsidR="007307B3">
        <w:rPr>
          <w:rFonts w:ascii="Arial" w:hAnsi="Arial" w:cs="Arial"/>
        </w:rPr>
        <w:t xml:space="preserve">the 701B </w:t>
      </w:r>
      <w:r w:rsidRPr="006B3BE5">
        <w:rPr>
          <w:rFonts w:ascii="Arial" w:hAnsi="Arial" w:cs="Arial"/>
        </w:rPr>
        <w:t xml:space="preserve">assessment developed by the </w:t>
      </w:r>
      <w:r w:rsidR="001E6609">
        <w:rPr>
          <w:rFonts w:ascii="Arial" w:hAnsi="Arial" w:cs="Arial"/>
        </w:rPr>
        <w:t>Department of Elder Affairs (</w:t>
      </w:r>
      <w:r w:rsidRPr="006B3BE5">
        <w:rPr>
          <w:rFonts w:ascii="Arial" w:hAnsi="Arial" w:cs="Arial"/>
        </w:rPr>
        <w:t>DOEA</w:t>
      </w:r>
      <w:r w:rsidR="001E6609">
        <w:rPr>
          <w:rFonts w:ascii="Arial" w:hAnsi="Arial" w:cs="Arial"/>
        </w:rPr>
        <w:t>)</w:t>
      </w:r>
      <w:r w:rsidRPr="006B3BE5">
        <w:rPr>
          <w:rFonts w:ascii="Arial" w:hAnsi="Arial" w:cs="Arial"/>
        </w:rPr>
        <w:t xml:space="preserve"> and administered to each applicant for </w:t>
      </w:r>
      <w:r w:rsidR="007307B3">
        <w:rPr>
          <w:rFonts w:ascii="Arial" w:hAnsi="Arial" w:cs="Arial"/>
        </w:rPr>
        <w:t>ADI</w:t>
      </w:r>
      <w:r w:rsidRPr="006B3BE5">
        <w:rPr>
          <w:rFonts w:ascii="Arial" w:hAnsi="Arial" w:cs="Arial"/>
        </w:rPr>
        <w:t xml:space="preserve"> services.  Final determination of eligibility is the responsibility of the </w:t>
      </w:r>
      <w:r w:rsidR="007307B3">
        <w:rPr>
          <w:rFonts w:ascii="Arial" w:hAnsi="Arial" w:cs="Arial"/>
        </w:rPr>
        <w:t>ADI</w:t>
      </w:r>
      <w:r w:rsidRPr="006B3BE5">
        <w:rPr>
          <w:rFonts w:ascii="Arial" w:hAnsi="Arial" w:cs="Arial"/>
        </w:rPr>
        <w:t xml:space="preserve"> Agency.  </w:t>
      </w:r>
      <w:r w:rsidR="007E5071">
        <w:rPr>
          <w:rFonts w:ascii="Arial" w:hAnsi="Arial" w:cs="Arial"/>
        </w:rPr>
        <w:t xml:space="preserve">Case managers must prepare a </w:t>
      </w:r>
      <w:r w:rsidR="0010691E">
        <w:rPr>
          <w:rFonts w:ascii="Arial" w:hAnsi="Arial" w:cs="Arial"/>
        </w:rPr>
        <w:t>service care plan</w:t>
      </w:r>
      <w:r w:rsidR="007E5071">
        <w:rPr>
          <w:rFonts w:ascii="Arial" w:hAnsi="Arial" w:cs="Arial"/>
        </w:rPr>
        <w:t xml:space="preserve"> for each eligible c</w:t>
      </w:r>
      <w:r w:rsidR="0010691E">
        <w:rPr>
          <w:rFonts w:ascii="Arial" w:hAnsi="Arial" w:cs="Arial"/>
        </w:rPr>
        <w:t>lient</w:t>
      </w:r>
      <w:r w:rsidR="007E5071">
        <w:rPr>
          <w:rFonts w:ascii="Arial" w:hAnsi="Arial" w:cs="Arial"/>
        </w:rPr>
        <w:t xml:space="preserve">, utilizing the format prescribed by the DOEA.  The </w:t>
      </w:r>
      <w:r w:rsidR="0010691E">
        <w:rPr>
          <w:rFonts w:ascii="Arial" w:hAnsi="Arial" w:cs="Arial"/>
        </w:rPr>
        <w:t xml:space="preserve">service care </w:t>
      </w:r>
      <w:r w:rsidR="007E5071">
        <w:rPr>
          <w:rFonts w:ascii="Arial" w:hAnsi="Arial" w:cs="Arial"/>
        </w:rPr>
        <w:t>plan is developed in coordination with the c</w:t>
      </w:r>
      <w:r w:rsidR="0010691E">
        <w:rPr>
          <w:rFonts w:ascii="Arial" w:hAnsi="Arial" w:cs="Arial"/>
        </w:rPr>
        <w:t>lient</w:t>
      </w:r>
      <w:r w:rsidR="007E5071">
        <w:rPr>
          <w:rFonts w:ascii="Arial" w:hAnsi="Arial" w:cs="Arial"/>
        </w:rPr>
        <w:t xml:space="preserve"> and caregiver and must address </w:t>
      </w:r>
      <w:r w:rsidR="007307B3">
        <w:rPr>
          <w:rFonts w:ascii="Arial" w:hAnsi="Arial" w:cs="Arial"/>
        </w:rPr>
        <w:t xml:space="preserve">all </w:t>
      </w:r>
      <w:r w:rsidR="007E5071">
        <w:rPr>
          <w:rFonts w:ascii="Arial" w:hAnsi="Arial" w:cs="Arial"/>
        </w:rPr>
        <w:t xml:space="preserve">the consumer’s needs.  </w:t>
      </w:r>
    </w:p>
    <w:p w14:paraId="1B43FEDA" w14:textId="77777777" w:rsidR="006B3BE5" w:rsidRPr="007070AD" w:rsidRDefault="006B3BE5" w:rsidP="00F94A92">
      <w:pPr>
        <w:rPr>
          <w:rFonts w:ascii="Arial" w:hAnsi="Arial" w:cs="Arial"/>
        </w:rPr>
      </w:pPr>
    </w:p>
    <w:p w14:paraId="1A94B60F" w14:textId="091ED209" w:rsidR="00BC4A83" w:rsidRPr="007070AD" w:rsidRDefault="00BC4A83" w:rsidP="00F94A92">
      <w:pPr>
        <w:pStyle w:val="BlockText"/>
        <w:numPr>
          <w:ilvl w:val="0"/>
          <w:numId w:val="3"/>
        </w:numPr>
        <w:tabs>
          <w:tab w:val="clear" w:pos="1023"/>
          <w:tab w:val="clear" w:pos="1743"/>
        </w:tabs>
        <w:rPr>
          <w:b w:val="0"/>
          <w:bCs w:val="0"/>
          <w:sz w:val="24"/>
          <w:szCs w:val="24"/>
        </w:rPr>
      </w:pPr>
      <w:r w:rsidRPr="007070AD">
        <w:rPr>
          <w:b w:val="0"/>
          <w:bCs w:val="0"/>
          <w:sz w:val="24"/>
          <w:szCs w:val="24"/>
        </w:rPr>
        <w:t>Describe the average timeline for c</w:t>
      </w:r>
      <w:r w:rsidR="0010691E">
        <w:rPr>
          <w:b w:val="0"/>
          <w:bCs w:val="0"/>
          <w:sz w:val="24"/>
          <w:szCs w:val="24"/>
        </w:rPr>
        <w:t>lient</w:t>
      </w:r>
      <w:r w:rsidRPr="007070AD">
        <w:rPr>
          <w:b w:val="0"/>
          <w:bCs w:val="0"/>
          <w:sz w:val="24"/>
          <w:szCs w:val="24"/>
        </w:rPr>
        <w:t xml:space="preserve"> assessment</w:t>
      </w:r>
      <w:r w:rsidR="008A2CBA" w:rsidRPr="007070AD">
        <w:rPr>
          <w:b w:val="0"/>
          <w:bCs w:val="0"/>
          <w:sz w:val="24"/>
          <w:szCs w:val="24"/>
        </w:rPr>
        <w:t>,</w:t>
      </w:r>
      <w:r w:rsidRPr="007070AD">
        <w:rPr>
          <w:b w:val="0"/>
          <w:bCs w:val="0"/>
          <w:sz w:val="24"/>
          <w:szCs w:val="24"/>
        </w:rPr>
        <w:t xml:space="preserve"> </w:t>
      </w:r>
      <w:r w:rsidR="0010691E">
        <w:rPr>
          <w:b w:val="0"/>
          <w:bCs w:val="0"/>
          <w:sz w:val="24"/>
          <w:szCs w:val="24"/>
        </w:rPr>
        <w:t xml:space="preserve">service </w:t>
      </w:r>
      <w:r w:rsidRPr="007070AD">
        <w:rPr>
          <w:b w:val="0"/>
          <w:bCs w:val="0"/>
          <w:sz w:val="24"/>
          <w:szCs w:val="24"/>
        </w:rPr>
        <w:t>care plan development</w:t>
      </w:r>
      <w:r w:rsidR="005D46B0" w:rsidRPr="007070AD">
        <w:rPr>
          <w:b w:val="0"/>
          <w:bCs w:val="0"/>
          <w:sz w:val="24"/>
          <w:szCs w:val="24"/>
        </w:rPr>
        <w:t>,</w:t>
      </w:r>
      <w:r w:rsidR="00081567" w:rsidRPr="007070AD">
        <w:rPr>
          <w:b w:val="0"/>
          <w:bCs w:val="0"/>
          <w:sz w:val="24"/>
          <w:szCs w:val="24"/>
        </w:rPr>
        <w:t xml:space="preserve"> </w:t>
      </w:r>
      <w:r w:rsidR="008A2CBA" w:rsidRPr="007070AD">
        <w:rPr>
          <w:b w:val="0"/>
          <w:bCs w:val="0"/>
          <w:sz w:val="24"/>
          <w:szCs w:val="24"/>
        </w:rPr>
        <w:t>and service initiation</w:t>
      </w:r>
      <w:r w:rsidRPr="007070AD">
        <w:rPr>
          <w:b w:val="0"/>
          <w:bCs w:val="0"/>
          <w:sz w:val="24"/>
          <w:szCs w:val="24"/>
        </w:rPr>
        <w:t>.</w:t>
      </w:r>
      <w:r w:rsidR="008A2CBA" w:rsidRPr="007070AD">
        <w:rPr>
          <w:b w:val="0"/>
          <w:bCs w:val="0"/>
          <w:sz w:val="24"/>
          <w:szCs w:val="24"/>
        </w:rPr>
        <w:t xml:space="preserve">  Specifically address</w:t>
      </w:r>
      <w:r w:rsidR="00963366" w:rsidRPr="00963366">
        <w:rPr>
          <w:b w:val="0"/>
          <w:bCs w:val="0"/>
          <w:sz w:val="24"/>
          <w:szCs w:val="24"/>
        </w:rPr>
        <w:t xml:space="preserve"> </w:t>
      </w:r>
      <w:r w:rsidR="00963366">
        <w:rPr>
          <w:b w:val="0"/>
          <w:bCs w:val="0"/>
          <w:sz w:val="24"/>
          <w:szCs w:val="24"/>
        </w:rPr>
        <w:t xml:space="preserve">your </w:t>
      </w:r>
      <w:r w:rsidR="00963366" w:rsidRPr="007070AD">
        <w:rPr>
          <w:b w:val="0"/>
          <w:bCs w:val="0"/>
          <w:sz w:val="24"/>
          <w:szCs w:val="24"/>
        </w:rPr>
        <w:t>c</w:t>
      </w:r>
      <w:r w:rsidR="0010691E">
        <w:rPr>
          <w:b w:val="0"/>
          <w:bCs w:val="0"/>
          <w:sz w:val="24"/>
          <w:szCs w:val="24"/>
        </w:rPr>
        <w:t>lient</w:t>
      </w:r>
      <w:r w:rsidR="00963366" w:rsidRPr="007070AD">
        <w:rPr>
          <w:b w:val="0"/>
          <w:bCs w:val="0"/>
          <w:sz w:val="24"/>
          <w:szCs w:val="24"/>
        </w:rPr>
        <w:t xml:space="preserve"> to case manager ratio</w:t>
      </w:r>
      <w:r w:rsidR="00C6073E" w:rsidRPr="007070AD">
        <w:rPr>
          <w:b w:val="0"/>
          <w:sz w:val="24"/>
          <w:szCs w:val="24"/>
        </w:rPr>
        <w:t xml:space="preserve">.  </w:t>
      </w:r>
      <w:r w:rsidR="00F27C8F" w:rsidRPr="007070AD">
        <w:rPr>
          <w:b w:val="0"/>
          <w:sz w:val="24"/>
          <w:szCs w:val="24"/>
        </w:rPr>
        <w:t>The t</w:t>
      </w:r>
      <w:r w:rsidR="008A2CBA" w:rsidRPr="007070AD">
        <w:rPr>
          <w:b w:val="0"/>
          <w:sz w:val="24"/>
          <w:szCs w:val="24"/>
        </w:rPr>
        <w:t xml:space="preserve">imeline should </w:t>
      </w:r>
      <w:r w:rsidR="007307B3">
        <w:rPr>
          <w:b w:val="0"/>
          <w:sz w:val="24"/>
          <w:szCs w:val="24"/>
        </w:rPr>
        <w:t>meet the</w:t>
      </w:r>
      <w:r w:rsidR="00C760AF" w:rsidRPr="007070AD">
        <w:rPr>
          <w:b w:val="0"/>
          <w:sz w:val="24"/>
          <w:szCs w:val="24"/>
        </w:rPr>
        <w:t xml:space="preserve"> requirements of Chapter 2 of the D</w:t>
      </w:r>
      <w:r w:rsidR="007307B3">
        <w:rPr>
          <w:b w:val="0"/>
          <w:sz w:val="24"/>
          <w:szCs w:val="24"/>
        </w:rPr>
        <w:t>OEA</w:t>
      </w:r>
      <w:r w:rsidR="00C760AF" w:rsidRPr="007070AD">
        <w:rPr>
          <w:b w:val="0"/>
          <w:sz w:val="24"/>
          <w:szCs w:val="24"/>
        </w:rPr>
        <w:t xml:space="preserve"> </w:t>
      </w:r>
      <w:r w:rsidR="007307B3">
        <w:rPr>
          <w:b w:val="0"/>
          <w:sz w:val="24"/>
          <w:szCs w:val="24"/>
        </w:rPr>
        <w:t>Handbook</w:t>
      </w:r>
      <w:r w:rsidR="00C760AF" w:rsidRPr="007070AD">
        <w:rPr>
          <w:b w:val="0"/>
          <w:sz w:val="24"/>
          <w:szCs w:val="24"/>
        </w:rPr>
        <w:t>.</w:t>
      </w:r>
      <w:r w:rsidR="00F27C8F" w:rsidRPr="007070AD">
        <w:rPr>
          <w:b w:val="0"/>
          <w:sz w:val="24"/>
          <w:szCs w:val="24"/>
        </w:rPr>
        <w:t xml:space="preserve"> </w:t>
      </w:r>
    </w:p>
    <w:p w14:paraId="56190E27" w14:textId="77777777" w:rsidR="007070AD" w:rsidRPr="007070AD" w:rsidRDefault="007070AD" w:rsidP="007070AD">
      <w:pPr>
        <w:pStyle w:val="BlockText"/>
        <w:tabs>
          <w:tab w:val="clear" w:pos="1023"/>
          <w:tab w:val="clear" w:pos="1743"/>
        </w:tabs>
        <w:rPr>
          <w:sz w:val="24"/>
          <w:szCs w:val="24"/>
        </w:rPr>
      </w:pPr>
    </w:p>
    <w:p w14:paraId="09F4D289" w14:textId="1B326846" w:rsidR="00CA3B30" w:rsidRPr="00D60EC3" w:rsidRDefault="00CA3B30" w:rsidP="00CA3B30">
      <w:pPr>
        <w:pStyle w:val="ListParagraph"/>
        <w:numPr>
          <w:ilvl w:val="0"/>
          <w:numId w:val="3"/>
        </w:numPr>
        <w:rPr>
          <w:rFonts w:ascii="Arial" w:hAnsi="Arial" w:cs="Arial"/>
        </w:rPr>
      </w:pPr>
      <w:r w:rsidRPr="00D60EC3">
        <w:rPr>
          <w:rFonts w:ascii="Arial" w:hAnsi="Arial" w:cs="Arial"/>
        </w:rPr>
        <w:t xml:space="preserve">Describe your agency’s process of coordinating all formal and informal resources of all services accessible through DOEA funded and non-DOEA funded programs to meet client need.     </w:t>
      </w:r>
    </w:p>
    <w:p w14:paraId="2F3320BA" w14:textId="77777777" w:rsidR="00F10F85" w:rsidRDefault="00F10F85" w:rsidP="00F10F85">
      <w:pPr>
        <w:pStyle w:val="BlockText"/>
        <w:tabs>
          <w:tab w:val="clear" w:pos="1023"/>
          <w:tab w:val="clear" w:pos="1743"/>
        </w:tabs>
        <w:ind w:left="720" w:firstLine="0"/>
        <w:rPr>
          <w:b w:val="0"/>
          <w:bCs w:val="0"/>
          <w:sz w:val="24"/>
          <w:szCs w:val="24"/>
        </w:rPr>
      </w:pPr>
    </w:p>
    <w:p w14:paraId="4F2779AD" w14:textId="6D1BF935" w:rsidR="00F40D74" w:rsidRDefault="00F40D74" w:rsidP="00F94A92">
      <w:pPr>
        <w:pStyle w:val="ListParagraph"/>
        <w:rPr>
          <w:b/>
        </w:rPr>
      </w:pPr>
    </w:p>
    <w:p w14:paraId="653446E9" w14:textId="77777777" w:rsidR="003B3D38" w:rsidRDefault="003B3D38" w:rsidP="00F94A92">
      <w:pPr>
        <w:pStyle w:val="ListParagraph"/>
        <w:rPr>
          <w:b/>
        </w:rPr>
      </w:pPr>
    </w:p>
    <w:p w14:paraId="485D5E22" w14:textId="77777777" w:rsidR="000139C6" w:rsidRPr="007070AD" w:rsidRDefault="000139C6" w:rsidP="00F94A92">
      <w:pPr>
        <w:pStyle w:val="ListParagraph"/>
        <w:rPr>
          <w:b/>
        </w:rPr>
      </w:pPr>
    </w:p>
    <w:p w14:paraId="513C5DA3" w14:textId="77777777" w:rsidR="00A65F38" w:rsidRDefault="00A65F38" w:rsidP="007070AD">
      <w:pPr>
        <w:pStyle w:val="BlockText"/>
        <w:tabs>
          <w:tab w:val="clear" w:pos="1023"/>
          <w:tab w:val="clear" w:pos="1743"/>
        </w:tabs>
        <w:ind w:left="360" w:firstLine="0"/>
        <w:rPr>
          <w:b w:val="0"/>
          <w:sz w:val="24"/>
          <w:szCs w:val="24"/>
        </w:rPr>
      </w:pPr>
    </w:p>
    <w:p w14:paraId="03110BDF" w14:textId="63230324" w:rsidR="007E5071" w:rsidRPr="007070AD" w:rsidRDefault="007E5071" w:rsidP="007070AD">
      <w:pPr>
        <w:pStyle w:val="BlockText"/>
        <w:tabs>
          <w:tab w:val="clear" w:pos="1023"/>
          <w:tab w:val="clear" w:pos="1743"/>
        </w:tabs>
        <w:ind w:left="360" w:firstLine="0"/>
        <w:rPr>
          <w:b w:val="0"/>
          <w:color w:val="FF0000"/>
          <w:sz w:val="24"/>
          <w:szCs w:val="24"/>
        </w:rPr>
      </w:pPr>
      <w:r w:rsidRPr="007070AD">
        <w:rPr>
          <w:b w:val="0"/>
          <w:sz w:val="24"/>
          <w:szCs w:val="24"/>
        </w:rPr>
        <w:t xml:space="preserve">The </w:t>
      </w:r>
      <w:r w:rsidR="001E6609">
        <w:rPr>
          <w:b w:val="0"/>
          <w:sz w:val="24"/>
          <w:szCs w:val="24"/>
        </w:rPr>
        <w:t>ADI</w:t>
      </w:r>
      <w:r w:rsidRPr="007070AD">
        <w:rPr>
          <w:b w:val="0"/>
          <w:sz w:val="24"/>
          <w:szCs w:val="24"/>
        </w:rPr>
        <w:t xml:space="preserve"> Agency must ensure that all other </w:t>
      </w:r>
      <w:r w:rsidR="00621415">
        <w:rPr>
          <w:b w:val="0"/>
          <w:sz w:val="24"/>
          <w:szCs w:val="24"/>
        </w:rPr>
        <w:t xml:space="preserve">available </w:t>
      </w:r>
      <w:r w:rsidRPr="007070AD">
        <w:rPr>
          <w:b w:val="0"/>
          <w:sz w:val="24"/>
          <w:szCs w:val="24"/>
        </w:rPr>
        <w:t xml:space="preserve">funding sources have been exhausted before </w:t>
      </w:r>
      <w:r w:rsidR="00657E08">
        <w:rPr>
          <w:b w:val="0"/>
          <w:sz w:val="24"/>
          <w:szCs w:val="24"/>
        </w:rPr>
        <w:t>using ADI</w:t>
      </w:r>
      <w:r w:rsidRPr="007070AD">
        <w:rPr>
          <w:b w:val="0"/>
          <w:sz w:val="24"/>
          <w:szCs w:val="24"/>
        </w:rPr>
        <w:t xml:space="preserve"> funding.  </w:t>
      </w:r>
    </w:p>
    <w:p w14:paraId="40010E6D" w14:textId="77777777" w:rsidR="007070AD" w:rsidRPr="007070AD" w:rsidRDefault="007070AD" w:rsidP="00F94A92">
      <w:pPr>
        <w:pStyle w:val="BlockText"/>
        <w:tabs>
          <w:tab w:val="clear" w:pos="1023"/>
          <w:tab w:val="clear" w:pos="1743"/>
        </w:tabs>
        <w:ind w:left="663" w:firstLine="0"/>
        <w:rPr>
          <w:b w:val="0"/>
          <w:bCs w:val="0"/>
          <w:sz w:val="24"/>
          <w:szCs w:val="24"/>
        </w:rPr>
      </w:pPr>
    </w:p>
    <w:p w14:paraId="03935015" w14:textId="0145859A" w:rsidR="00BC4A83" w:rsidRPr="007070AD" w:rsidRDefault="00BC4A83" w:rsidP="007070AD">
      <w:pPr>
        <w:pStyle w:val="BlockText"/>
        <w:numPr>
          <w:ilvl w:val="0"/>
          <w:numId w:val="3"/>
        </w:numPr>
        <w:tabs>
          <w:tab w:val="clear" w:pos="1023"/>
          <w:tab w:val="clear" w:pos="1743"/>
        </w:tabs>
        <w:rPr>
          <w:color w:val="FF0000"/>
          <w:sz w:val="24"/>
          <w:szCs w:val="24"/>
        </w:rPr>
      </w:pPr>
      <w:r w:rsidRPr="007070AD">
        <w:rPr>
          <w:b w:val="0"/>
          <w:bCs w:val="0"/>
          <w:sz w:val="24"/>
          <w:szCs w:val="24"/>
        </w:rPr>
        <w:t>Describe how all other available alternative resources for c</w:t>
      </w:r>
      <w:r w:rsidR="00657E08">
        <w:rPr>
          <w:b w:val="0"/>
          <w:bCs w:val="0"/>
          <w:sz w:val="24"/>
          <w:szCs w:val="24"/>
        </w:rPr>
        <w:t>lient</w:t>
      </w:r>
      <w:r w:rsidRPr="007070AD">
        <w:rPr>
          <w:b w:val="0"/>
          <w:bCs w:val="0"/>
          <w:sz w:val="24"/>
          <w:szCs w:val="24"/>
        </w:rPr>
        <w:t xml:space="preserve"> services will be explored, utilized</w:t>
      </w:r>
      <w:r w:rsidR="00E43E05" w:rsidRPr="007070AD">
        <w:rPr>
          <w:b w:val="0"/>
          <w:bCs w:val="0"/>
          <w:sz w:val="24"/>
          <w:szCs w:val="24"/>
        </w:rPr>
        <w:t>,</w:t>
      </w:r>
      <w:r w:rsidRPr="007070AD">
        <w:rPr>
          <w:b w:val="0"/>
          <w:bCs w:val="0"/>
          <w:sz w:val="24"/>
          <w:szCs w:val="24"/>
        </w:rPr>
        <w:t xml:space="preserve"> and documented prior to using </w:t>
      </w:r>
      <w:r w:rsidR="00657E08">
        <w:rPr>
          <w:b w:val="0"/>
          <w:bCs w:val="0"/>
          <w:sz w:val="24"/>
          <w:szCs w:val="24"/>
        </w:rPr>
        <w:t xml:space="preserve">ADI </w:t>
      </w:r>
      <w:r w:rsidR="001E6609" w:rsidRPr="007070AD">
        <w:rPr>
          <w:b w:val="0"/>
          <w:sz w:val="24"/>
          <w:szCs w:val="24"/>
        </w:rPr>
        <w:t>fund</w:t>
      </w:r>
      <w:r w:rsidR="00657E08">
        <w:rPr>
          <w:b w:val="0"/>
          <w:sz w:val="24"/>
          <w:szCs w:val="24"/>
        </w:rPr>
        <w:t>ing</w:t>
      </w:r>
      <w:r w:rsidRPr="007070AD">
        <w:rPr>
          <w:b w:val="0"/>
          <w:bCs w:val="0"/>
          <w:sz w:val="24"/>
          <w:szCs w:val="24"/>
        </w:rPr>
        <w:t>.</w:t>
      </w:r>
      <w:r w:rsidR="00CA0090" w:rsidRPr="007070AD">
        <w:rPr>
          <w:b w:val="0"/>
          <w:bCs w:val="0"/>
          <w:sz w:val="24"/>
          <w:szCs w:val="24"/>
        </w:rPr>
        <w:t xml:space="preserve">   </w:t>
      </w:r>
    </w:p>
    <w:p w14:paraId="4573EFFF" w14:textId="77777777" w:rsidR="00BC4A83" w:rsidRPr="007070AD" w:rsidRDefault="00BC4A83" w:rsidP="00F94A92">
      <w:pPr>
        <w:ind w:left="720" w:right="720"/>
        <w:rPr>
          <w:rFonts w:ascii="Arial" w:hAnsi="Arial" w:cs="Arial"/>
        </w:rPr>
      </w:pPr>
      <w:r w:rsidRPr="007070AD">
        <w:rPr>
          <w:rFonts w:ascii="Arial" w:hAnsi="Arial" w:cs="Arial"/>
          <w:b/>
          <w:bCs/>
        </w:rPr>
        <w:t xml:space="preserve"> </w:t>
      </w:r>
      <w:r w:rsidRPr="007070AD">
        <w:rPr>
          <w:rFonts w:ascii="Arial" w:hAnsi="Arial" w:cs="Arial"/>
        </w:rPr>
        <w:t xml:space="preserve">  </w:t>
      </w:r>
    </w:p>
    <w:p w14:paraId="0BCAF696" w14:textId="77777777" w:rsidR="007070AD" w:rsidRDefault="007070AD" w:rsidP="00F94A92">
      <w:pPr>
        <w:ind w:left="720" w:right="720"/>
        <w:rPr>
          <w:rFonts w:ascii="Arial" w:hAnsi="Arial" w:cs="Arial"/>
        </w:rPr>
      </w:pPr>
    </w:p>
    <w:p w14:paraId="04629005" w14:textId="77777777" w:rsidR="007070AD" w:rsidRPr="007070AD" w:rsidRDefault="007070AD" w:rsidP="00162F0D">
      <w:pPr>
        <w:ind w:left="1440" w:right="720"/>
        <w:rPr>
          <w:rFonts w:ascii="Arial" w:hAnsi="Arial" w:cs="Arial"/>
        </w:rPr>
      </w:pPr>
    </w:p>
    <w:p w14:paraId="543BB3C8" w14:textId="7067BCE2" w:rsidR="007E5071" w:rsidRPr="007070AD" w:rsidRDefault="007E5071" w:rsidP="007070AD">
      <w:pPr>
        <w:pStyle w:val="ListParagraph"/>
        <w:ind w:left="360"/>
        <w:rPr>
          <w:rFonts w:ascii="Arial" w:hAnsi="Arial" w:cs="Arial"/>
        </w:rPr>
      </w:pPr>
      <w:r w:rsidRPr="007070AD">
        <w:rPr>
          <w:rFonts w:ascii="Arial" w:hAnsi="Arial" w:cs="Arial"/>
        </w:rPr>
        <w:t xml:space="preserve">In accordance with </w:t>
      </w:r>
      <w:r w:rsidR="00657E08">
        <w:rPr>
          <w:rFonts w:ascii="Arial" w:hAnsi="Arial" w:cs="Arial"/>
        </w:rPr>
        <w:t xml:space="preserve">statute as well as </w:t>
      </w:r>
      <w:r w:rsidRPr="007070AD">
        <w:rPr>
          <w:rFonts w:ascii="Arial" w:hAnsi="Arial" w:cs="Arial"/>
        </w:rPr>
        <w:t xml:space="preserve">rules and guidelines </w:t>
      </w:r>
      <w:r w:rsidR="001E6609">
        <w:rPr>
          <w:rFonts w:ascii="Arial" w:hAnsi="Arial" w:cs="Arial"/>
        </w:rPr>
        <w:t xml:space="preserve">established </w:t>
      </w:r>
      <w:r w:rsidRPr="007070AD">
        <w:rPr>
          <w:rFonts w:ascii="Arial" w:hAnsi="Arial" w:cs="Arial"/>
        </w:rPr>
        <w:t xml:space="preserve">by DOEA, </w:t>
      </w:r>
      <w:r w:rsidR="00657E08">
        <w:rPr>
          <w:rFonts w:ascii="Arial" w:hAnsi="Arial" w:cs="Arial"/>
        </w:rPr>
        <w:t>an ADI Agency</w:t>
      </w:r>
      <w:r w:rsidRPr="007070AD">
        <w:rPr>
          <w:rFonts w:ascii="Arial" w:hAnsi="Arial" w:cs="Arial"/>
        </w:rPr>
        <w:t xml:space="preserve"> must assess </w:t>
      </w:r>
      <w:r w:rsidR="001E6609">
        <w:rPr>
          <w:rFonts w:ascii="Arial" w:hAnsi="Arial" w:cs="Arial"/>
        </w:rPr>
        <w:t>co-pay</w:t>
      </w:r>
      <w:r w:rsidR="00657E08">
        <w:rPr>
          <w:rFonts w:ascii="Arial" w:hAnsi="Arial" w:cs="Arial"/>
        </w:rPr>
        <w:t>ments</w:t>
      </w:r>
      <w:r w:rsidR="001E6609">
        <w:rPr>
          <w:rFonts w:ascii="Arial" w:hAnsi="Arial" w:cs="Arial"/>
        </w:rPr>
        <w:t xml:space="preserve"> for </w:t>
      </w:r>
      <w:r w:rsidRPr="007070AD">
        <w:rPr>
          <w:rFonts w:ascii="Arial" w:hAnsi="Arial" w:cs="Arial"/>
        </w:rPr>
        <w:t>all non-exempt ADI c</w:t>
      </w:r>
      <w:r w:rsidR="00657E08">
        <w:rPr>
          <w:rFonts w:ascii="Arial" w:hAnsi="Arial" w:cs="Arial"/>
        </w:rPr>
        <w:t>lients</w:t>
      </w:r>
      <w:r w:rsidRPr="007070AD">
        <w:rPr>
          <w:rFonts w:ascii="Arial" w:hAnsi="Arial" w:cs="Arial"/>
        </w:rPr>
        <w:t xml:space="preserve"> for services rendered based on ability to pay.  Co-pay</w:t>
      </w:r>
      <w:r w:rsidR="00657E08">
        <w:rPr>
          <w:rFonts w:ascii="Arial" w:hAnsi="Arial" w:cs="Arial"/>
        </w:rPr>
        <w:t>ment</w:t>
      </w:r>
      <w:r w:rsidRPr="007070AD">
        <w:rPr>
          <w:rFonts w:ascii="Arial" w:hAnsi="Arial" w:cs="Arial"/>
        </w:rPr>
        <w:t xml:space="preserve"> </w:t>
      </w:r>
      <w:r w:rsidR="00657E08">
        <w:rPr>
          <w:rFonts w:ascii="Arial" w:hAnsi="Arial" w:cs="Arial"/>
        </w:rPr>
        <w:t>g</w:t>
      </w:r>
      <w:r w:rsidRPr="007070AD">
        <w:rPr>
          <w:rFonts w:ascii="Arial" w:hAnsi="Arial" w:cs="Arial"/>
        </w:rPr>
        <w:t xml:space="preserve">uidelines are included in Appendix B of the DOEA </w:t>
      </w:r>
      <w:r w:rsidRPr="007B5E4C">
        <w:rPr>
          <w:rFonts w:ascii="Arial" w:hAnsi="Arial" w:cs="Arial"/>
        </w:rPr>
        <w:t>Handbook</w:t>
      </w:r>
      <w:r w:rsidR="007914CB">
        <w:rPr>
          <w:rFonts w:ascii="Arial" w:hAnsi="Arial" w:cs="Arial"/>
        </w:rPr>
        <w:t xml:space="preserve">. In addition, </w:t>
      </w:r>
      <w:r w:rsidR="009B030E">
        <w:rPr>
          <w:rFonts w:ascii="Arial" w:hAnsi="Arial" w:cs="Arial"/>
        </w:rPr>
        <w:t>DOEA</w:t>
      </w:r>
      <w:r w:rsidR="001E6609">
        <w:rPr>
          <w:rFonts w:ascii="Arial" w:hAnsi="Arial" w:cs="Arial"/>
        </w:rPr>
        <w:t xml:space="preserve"> </w:t>
      </w:r>
      <w:r w:rsidR="007914CB">
        <w:rPr>
          <w:rFonts w:ascii="Arial" w:hAnsi="Arial" w:cs="Arial"/>
        </w:rPr>
        <w:t xml:space="preserve">may also have issued a </w:t>
      </w:r>
      <w:r w:rsidR="001E6609">
        <w:rPr>
          <w:rFonts w:ascii="Arial" w:hAnsi="Arial" w:cs="Arial"/>
        </w:rPr>
        <w:t>Notice of Instruction</w:t>
      </w:r>
      <w:r w:rsidRPr="007070AD">
        <w:rPr>
          <w:rFonts w:ascii="Arial" w:hAnsi="Arial" w:cs="Arial"/>
        </w:rPr>
        <w:t xml:space="preserve"> on </w:t>
      </w:r>
      <w:r w:rsidR="00657E08">
        <w:rPr>
          <w:rFonts w:ascii="Arial" w:hAnsi="Arial" w:cs="Arial"/>
        </w:rPr>
        <w:t>co-payments</w:t>
      </w:r>
      <w:r w:rsidRPr="007070AD">
        <w:rPr>
          <w:rFonts w:ascii="Arial" w:hAnsi="Arial" w:cs="Arial"/>
        </w:rPr>
        <w:t>.</w:t>
      </w:r>
    </w:p>
    <w:p w14:paraId="116CE0B1" w14:textId="77777777" w:rsidR="007E5071" w:rsidRPr="007070AD" w:rsidRDefault="007E5071" w:rsidP="007070AD">
      <w:pPr>
        <w:pStyle w:val="ListParagraph"/>
        <w:ind w:left="360"/>
        <w:rPr>
          <w:rFonts w:ascii="Arial" w:hAnsi="Arial" w:cs="Arial"/>
          <w:color w:val="FF0000"/>
        </w:rPr>
      </w:pPr>
    </w:p>
    <w:p w14:paraId="18F4A265" w14:textId="3B03E856" w:rsidR="007E5071" w:rsidRPr="007070AD" w:rsidRDefault="007E5071" w:rsidP="007070AD">
      <w:pPr>
        <w:pStyle w:val="ListParagraph"/>
        <w:ind w:left="360"/>
        <w:rPr>
          <w:rFonts w:ascii="Arial" w:hAnsi="Arial" w:cs="Arial"/>
        </w:rPr>
      </w:pPr>
      <w:r w:rsidRPr="007070AD">
        <w:rPr>
          <w:rFonts w:ascii="Arial" w:hAnsi="Arial" w:cs="Arial"/>
        </w:rPr>
        <w:t xml:space="preserve">The </w:t>
      </w:r>
      <w:r w:rsidR="000E5960">
        <w:rPr>
          <w:rFonts w:ascii="Arial" w:hAnsi="Arial" w:cs="Arial"/>
        </w:rPr>
        <w:t>ADI</w:t>
      </w:r>
      <w:r w:rsidRPr="007070AD">
        <w:rPr>
          <w:rFonts w:ascii="Arial" w:hAnsi="Arial" w:cs="Arial"/>
        </w:rPr>
        <w:t xml:space="preserve"> Agency is responsible for </w:t>
      </w:r>
      <w:r w:rsidR="00657E08">
        <w:rPr>
          <w:rFonts w:ascii="Arial" w:hAnsi="Arial" w:cs="Arial"/>
        </w:rPr>
        <w:t>assessing</w:t>
      </w:r>
      <w:r w:rsidRPr="007070AD">
        <w:rPr>
          <w:rFonts w:ascii="Arial" w:hAnsi="Arial" w:cs="Arial"/>
        </w:rPr>
        <w:t xml:space="preserve"> and collecting assessed co-payments for all services provided under the </w:t>
      </w:r>
      <w:r w:rsidR="000E5960">
        <w:rPr>
          <w:rFonts w:ascii="Arial" w:hAnsi="Arial" w:cs="Arial"/>
        </w:rPr>
        <w:t>ADI</w:t>
      </w:r>
      <w:r w:rsidRPr="007070AD">
        <w:rPr>
          <w:rFonts w:ascii="Arial" w:hAnsi="Arial" w:cs="Arial"/>
        </w:rPr>
        <w:t xml:space="preserve"> program.  This includes coordinating with other service provider agencies which </w:t>
      </w:r>
      <w:r w:rsidR="00657E08">
        <w:rPr>
          <w:rFonts w:ascii="Arial" w:hAnsi="Arial" w:cs="Arial"/>
        </w:rPr>
        <w:t xml:space="preserve">share </w:t>
      </w:r>
      <w:r w:rsidR="000E5960">
        <w:rPr>
          <w:rFonts w:ascii="Arial" w:hAnsi="Arial" w:cs="Arial"/>
        </w:rPr>
        <w:t>ADI</w:t>
      </w:r>
      <w:r w:rsidRPr="007070AD">
        <w:rPr>
          <w:rFonts w:ascii="Arial" w:hAnsi="Arial" w:cs="Arial"/>
        </w:rPr>
        <w:t xml:space="preserve"> c</w:t>
      </w:r>
      <w:r w:rsidR="00657E08">
        <w:rPr>
          <w:rFonts w:ascii="Arial" w:hAnsi="Arial" w:cs="Arial"/>
        </w:rPr>
        <w:t>lients</w:t>
      </w:r>
      <w:r w:rsidRPr="007070AD">
        <w:rPr>
          <w:rFonts w:ascii="Arial" w:hAnsi="Arial" w:cs="Arial"/>
        </w:rPr>
        <w:t xml:space="preserve"> in common.   </w:t>
      </w:r>
    </w:p>
    <w:p w14:paraId="7C06CA17" w14:textId="77777777" w:rsidR="007070AD" w:rsidRPr="007070AD" w:rsidRDefault="007070AD" w:rsidP="007070AD">
      <w:pPr>
        <w:pStyle w:val="ListParagraph"/>
        <w:ind w:left="360"/>
        <w:rPr>
          <w:rFonts w:ascii="Arial" w:hAnsi="Arial" w:cs="Arial"/>
        </w:rPr>
      </w:pPr>
    </w:p>
    <w:p w14:paraId="2B83C68C" w14:textId="17D518DE" w:rsidR="00A770A9" w:rsidRPr="007070AD" w:rsidRDefault="00081567" w:rsidP="007070AD">
      <w:pPr>
        <w:pStyle w:val="BlockText"/>
        <w:numPr>
          <w:ilvl w:val="0"/>
          <w:numId w:val="3"/>
        </w:numPr>
        <w:tabs>
          <w:tab w:val="clear" w:pos="1023"/>
          <w:tab w:val="clear" w:pos="1743"/>
        </w:tabs>
        <w:rPr>
          <w:b w:val="0"/>
          <w:bCs w:val="0"/>
          <w:sz w:val="24"/>
          <w:szCs w:val="24"/>
        </w:rPr>
      </w:pPr>
      <w:r>
        <w:rPr>
          <w:b w:val="0"/>
          <w:bCs w:val="0"/>
          <w:sz w:val="24"/>
          <w:szCs w:val="24"/>
        </w:rPr>
        <w:t>Describe</w:t>
      </w:r>
      <w:r w:rsidR="00BC4A83" w:rsidRPr="007070AD">
        <w:rPr>
          <w:b w:val="0"/>
          <w:bCs w:val="0"/>
          <w:sz w:val="24"/>
          <w:szCs w:val="24"/>
        </w:rPr>
        <w:t xml:space="preserve"> your</w:t>
      </w:r>
      <w:r w:rsidR="00E43E05" w:rsidRPr="007070AD">
        <w:rPr>
          <w:b w:val="0"/>
          <w:bCs w:val="0"/>
          <w:sz w:val="24"/>
          <w:szCs w:val="24"/>
        </w:rPr>
        <w:t xml:space="preserve"> agency’s</w:t>
      </w:r>
      <w:r w:rsidR="00BC4A83" w:rsidRPr="007070AD">
        <w:rPr>
          <w:b w:val="0"/>
          <w:bCs w:val="0"/>
          <w:sz w:val="24"/>
          <w:szCs w:val="24"/>
        </w:rPr>
        <w:t xml:space="preserve"> internal procedure for assessing</w:t>
      </w:r>
      <w:r w:rsidR="00555F7C" w:rsidRPr="007070AD">
        <w:rPr>
          <w:b w:val="0"/>
          <w:bCs w:val="0"/>
          <w:sz w:val="24"/>
          <w:szCs w:val="24"/>
        </w:rPr>
        <w:t>,</w:t>
      </w:r>
      <w:r w:rsidR="00BC4A83" w:rsidRPr="007070AD">
        <w:rPr>
          <w:b w:val="0"/>
          <w:bCs w:val="0"/>
          <w:sz w:val="24"/>
          <w:szCs w:val="24"/>
        </w:rPr>
        <w:t xml:space="preserve"> collecting</w:t>
      </w:r>
      <w:r w:rsidR="000E5960">
        <w:rPr>
          <w:b w:val="0"/>
          <w:bCs w:val="0"/>
          <w:sz w:val="24"/>
          <w:szCs w:val="24"/>
        </w:rPr>
        <w:t>, and reporting</w:t>
      </w:r>
      <w:r w:rsidR="00BC4A83" w:rsidRPr="007070AD">
        <w:rPr>
          <w:b w:val="0"/>
          <w:bCs w:val="0"/>
          <w:sz w:val="24"/>
          <w:szCs w:val="24"/>
        </w:rPr>
        <w:t xml:space="preserve"> co-payments</w:t>
      </w:r>
      <w:r w:rsidR="00555F7C" w:rsidRPr="007070AD">
        <w:rPr>
          <w:b w:val="0"/>
          <w:bCs w:val="0"/>
          <w:sz w:val="24"/>
          <w:szCs w:val="24"/>
        </w:rPr>
        <w:t xml:space="preserve"> in a timely manner</w:t>
      </w:r>
      <w:r w:rsidR="00BC4A83" w:rsidRPr="007070AD">
        <w:rPr>
          <w:b w:val="0"/>
          <w:bCs w:val="0"/>
          <w:sz w:val="24"/>
          <w:szCs w:val="24"/>
        </w:rPr>
        <w:t xml:space="preserve">. </w:t>
      </w:r>
    </w:p>
    <w:p w14:paraId="7964BBCD" w14:textId="77777777" w:rsidR="00A770A9" w:rsidRPr="007070AD" w:rsidRDefault="00A770A9" w:rsidP="00F94A92">
      <w:pPr>
        <w:pStyle w:val="BlockText"/>
        <w:tabs>
          <w:tab w:val="clear" w:pos="1023"/>
          <w:tab w:val="clear" w:pos="1743"/>
        </w:tabs>
        <w:ind w:left="663" w:firstLine="0"/>
        <w:rPr>
          <w:b w:val="0"/>
          <w:bCs w:val="0"/>
          <w:sz w:val="24"/>
          <w:szCs w:val="24"/>
        </w:rPr>
      </w:pPr>
    </w:p>
    <w:p w14:paraId="1FFD0FB3" w14:textId="77777777" w:rsidR="00A32054" w:rsidRDefault="00BC4A83"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r w:rsidRPr="007070AD">
        <w:rPr>
          <w:rFonts w:ascii="Arial" w:hAnsi="Arial" w:cs="Arial"/>
          <w:b/>
          <w:bCs/>
        </w:rPr>
        <w:br w:type="page"/>
      </w:r>
    </w:p>
    <w:p w14:paraId="28727DBE" w14:textId="2CC3EF68" w:rsidR="00A32054" w:rsidRDefault="00A32054" w:rsidP="00A32054">
      <w:pPr>
        <w:pStyle w:val="Heading2"/>
        <w:tabs>
          <w:tab w:val="clear" w:pos="4680"/>
        </w:tabs>
      </w:pPr>
      <w:r>
        <w:lastRenderedPageBreak/>
        <w:t xml:space="preserve">II.A.4.   List of Services Proposed </w:t>
      </w:r>
    </w:p>
    <w:p w14:paraId="4B4EACE0" w14:textId="129AC217" w:rsidR="00A32054" w:rsidRDefault="00A32054" w:rsidP="00A32054">
      <w:pPr>
        <w:rPr>
          <w:rFonts w:ascii="Arial" w:hAnsi="Arial" w:cs="Arial"/>
          <w:sz w:val="22"/>
        </w:rPr>
      </w:pPr>
      <w:r>
        <w:rPr>
          <w:rFonts w:ascii="Arial" w:hAnsi="Arial" w:cs="Arial"/>
          <w:sz w:val="22"/>
        </w:rPr>
        <w:t xml:space="preserve">This page must be completed for all </w:t>
      </w:r>
      <w:r w:rsidR="0040485F">
        <w:rPr>
          <w:rFonts w:ascii="Arial" w:hAnsi="Arial" w:cs="Arial"/>
          <w:sz w:val="22"/>
        </w:rPr>
        <w:t xml:space="preserve">required </w:t>
      </w:r>
      <w:r>
        <w:rPr>
          <w:rFonts w:ascii="Arial" w:hAnsi="Arial" w:cs="Arial"/>
          <w:sz w:val="22"/>
        </w:rPr>
        <w:t>services</w:t>
      </w:r>
      <w:r w:rsidR="0040485F">
        <w:rPr>
          <w:rFonts w:ascii="Arial" w:hAnsi="Arial" w:cs="Arial"/>
          <w:sz w:val="22"/>
        </w:rPr>
        <w:t xml:space="preserve">.  If you propose to provide optional services, these services must also be included on the lists below. </w:t>
      </w:r>
    </w:p>
    <w:p w14:paraId="244AF8D3" w14:textId="77777777" w:rsidR="00A32054" w:rsidRDefault="00A32054" w:rsidP="00A32054">
      <w:pPr>
        <w:rPr>
          <w:rFonts w:ascii="Arial" w:hAnsi="Arial" w:cs="Arial"/>
          <w:color w:val="FF0000"/>
          <w:sz w:val="22"/>
        </w:rPr>
      </w:pPr>
    </w:p>
    <w:p w14:paraId="6B387C42" w14:textId="77777777" w:rsidR="00A32054" w:rsidRDefault="00A32054" w:rsidP="00A32054">
      <w:pPr>
        <w:tabs>
          <w:tab w:val="left" w:pos="3093"/>
        </w:tabs>
        <w:rPr>
          <w:rFonts w:ascii="Arial" w:hAnsi="Arial" w:cs="Arial"/>
          <w:sz w:val="22"/>
        </w:rPr>
      </w:pPr>
      <w:r>
        <w:rPr>
          <w:rFonts w:ascii="Arial" w:hAnsi="Arial" w:cs="Arial"/>
          <w:sz w:val="22"/>
        </w:rPr>
        <w:tab/>
      </w:r>
    </w:p>
    <w:p w14:paraId="7103E65C" w14:textId="0B2AEE7D" w:rsidR="00A32054" w:rsidRDefault="00A32054" w:rsidP="00A32054">
      <w:pPr>
        <w:rPr>
          <w:rFonts w:ascii="Arial" w:hAnsi="Arial" w:cs="Arial"/>
          <w:sz w:val="22"/>
        </w:rPr>
      </w:pPr>
      <w:r w:rsidRPr="00333134">
        <w:rPr>
          <w:rFonts w:ascii="Arial" w:hAnsi="Arial" w:cs="Arial"/>
          <w:b/>
          <w:sz w:val="22"/>
        </w:rPr>
        <w:t xml:space="preserve">For Center Based </w:t>
      </w:r>
      <w:r w:rsidR="006705BE" w:rsidRPr="00333134">
        <w:rPr>
          <w:rFonts w:ascii="Arial" w:hAnsi="Arial" w:cs="Arial"/>
          <w:b/>
          <w:sz w:val="22"/>
        </w:rPr>
        <w:t>Services</w:t>
      </w:r>
      <w:r>
        <w:rPr>
          <w:rFonts w:ascii="Arial" w:hAnsi="Arial" w:cs="Arial"/>
          <w:sz w:val="22"/>
        </w:rPr>
        <w:t>, complete the following table:</w:t>
      </w:r>
    </w:p>
    <w:p w14:paraId="3DA95753" w14:textId="77777777" w:rsidR="00A32054" w:rsidRDefault="00A32054" w:rsidP="00A32054">
      <w:pPr>
        <w:ind w:firstLine="720"/>
        <w:rPr>
          <w:rFonts w:ascii="Arial" w:hAnsi="Arial" w:cs="Arial"/>
          <w:sz w:val="22"/>
        </w:rPr>
      </w:pPr>
    </w:p>
    <w:tbl>
      <w:tblPr>
        <w:tblStyle w:val="TableGrid"/>
        <w:tblW w:w="9697" w:type="dxa"/>
        <w:tblInd w:w="-252" w:type="dxa"/>
        <w:tblLayout w:type="fixed"/>
        <w:tblLook w:val="04A0" w:firstRow="1" w:lastRow="0" w:firstColumn="1" w:lastColumn="0" w:noHBand="0" w:noVBand="1"/>
      </w:tblPr>
      <w:tblGrid>
        <w:gridCol w:w="900"/>
        <w:gridCol w:w="1379"/>
        <w:gridCol w:w="1595"/>
        <w:gridCol w:w="1076"/>
        <w:gridCol w:w="751"/>
        <w:gridCol w:w="1219"/>
        <w:gridCol w:w="1270"/>
        <w:gridCol w:w="1507"/>
      </w:tblGrid>
      <w:tr w:rsidR="007914CB" w14:paraId="535383E9" w14:textId="77777777" w:rsidTr="007914CB">
        <w:trPr>
          <w:trHeight w:val="615"/>
        </w:trPr>
        <w:tc>
          <w:tcPr>
            <w:tcW w:w="900" w:type="dxa"/>
          </w:tcPr>
          <w:p w14:paraId="2487E764" w14:textId="77777777" w:rsidR="00A32054" w:rsidRPr="00333134" w:rsidRDefault="00A32054" w:rsidP="001957E3">
            <w:pPr>
              <w:rPr>
                <w:rFonts w:ascii="Arial" w:hAnsi="Arial" w:cs="Arial"/>
                <w:b/>
                <w:sz w:val="18"/>
                <w:szCs w:val="18"/>
              </w:rPr>
            </w:pPr>
            <w:r w:rsidRPr="00333134">
              <w:rPr>
                <w:rFonts w:ascii="Arial" w:hAnsi="Arial" w:cs="Arial"/>
                <w:b/>
                <w:sz w:val="18"/>
                <w:szCs w:val="18"/>
              </w:rPr>
              <w:t>Service</w:t>
            </w:r>
          </w:p>
        </w:tc>
        <w:tc>
          <w:tcPr>
            <w:tcW w:w="1379" w:type="dxa"/>
          </w:tcPr>
          <w:p w14:paraId="0CC4B1CF" w14:textId="77777777" w:rsidR="00A32054" w:rsidRDefault="00A32054" w:rsidP="001957E3">
            <w:pPr>
              <w:rPr>
                <w:rFonts w:ascii="Arial" w:hAnsi="Arial" w:cs="Arial"/>
                <w:b/>
                <w:sz w:val="18"/>
                <w:szCs w:val="18"/>
              </w:rPr>
            </w:pPr>
            <w:r>
              <w:rPr>
                <w:rFonts w:ascii="Arial" w:hAnsi="Arial" w:cs="Arial"/>
                <w:b/>
                <w:sz w:val="18"/>
                <w:szCs w:val="18"/>
              </w:rPr>
              <w:t>Business/</w:t>
            </w:r>
          </w:p>
          <w:p w14:paraId="70E61ACD" w14:textId="77777777" w:rsidR="00A32054" w:rsidRPr="00333134" w:rsidRDefault="00A32054" w:rsidP="001957E3">
            <w:pPr>
              <w:rPr>
                <w:rFonts w:ascii="Arial" w:hAnsi="Arial" w:cs="Arial"/>
                <w:b/>
                <w:sz w:val="18"/>
                <w:szCs w:val="18"/>
              </w:rPr>
            </w:pPr>
            <w:r>
              <w:rPr>
                <w:rFonts w:ascii="Arial" w:hAnsi="Arial" w:cs="Arial"/>
                <w:b/>
                <w:sz w:val="18"/>
                <w:szCs w:val="18"/>
              </w:rPr>
              <w:t xml:space="preserve">Location </w:t>
            </w:r>
            <w:r w:rsidRPr="00333134">
              <w:rPr>
                <w:rFonts w:ascii="Arial" w:hAnsi="Arial" w:cs="Arial"/>
                <w:b/>
                <w:sz w:val="18"/>
                <w:szCs w:val="18"/>
              </w:rPr>
              <w:t>Name</w:t>
            </w:r>
          </w:p>
        </w:tc>
        <w:tc>
          <w:tcPr>
            <w:tcW w:w="1595" w:type="dxa"/>
          </w:tcPr>
          <w:p w14:paraId="469F2B0D" w14:textId="77777777" w:rsidR="00A32054" w:rsidRPr="00333134" w:rsidRDefault="00A32054" w:rsidP="001957E3">
            <w:pPr>
              <w:rPr>
                <w:rFonts w:ascii="Arial" w:hAnsi="Arial" w:cs="Arial"/>
                <w:b/>
                <w:sz w:val="18"/>
                <w:szCs w:val="18"/>
              </w:rPr>
            </w:pPr>
            <w:r w:rsidRPr="00333134">
              <w:rPr>
                <w:rFonts w:ascii="Arial" w:hAnsi="Arial" w:cs="Arial"/>
                <w:b/>
                <w:sz w:val="18"/>
                <w:szCs w:val="18"/>
              </w:rPr>
              <w:t>Address</w:t>
            </w:r>
          </w:p>
        </w:tc>
        <w:tc>
          <w:tcPr>
            <w:tcW w:w="1076" w:type="dxa"/>
          </w:tcPr>
          <w:p w14:paraId="63435FDF" w14:textId="77777777" w:rsidR="00A32054" w:rsidRPr="00333134" w:rsidRDefault="00A32054" w:rsidP="001957E3">
            <w:pPr>
              <w:rPr>
                <w:rFonts w:ascii="Arial" w:hAnsi="Arial" w:cs="Arial"/>
                <w:b/>
                <w:sz w:val="18"/>
                <w:szCs w:val="18"/>
              </w:rPr>
            </w:pPr>
            <w:r w:rsidRPr="00333134">
              <w:rPr>
                <w:rFonts w:ascii="Arial" w:hAnsi="Arial" w:cs="Arial"/>
                <w:b/>
                <w:sz w:val="18"/>
                <w:szCs w:val="18"/>
              </w:rPr>
              <w:t>Phone</w:t>
            </w:r>
          </w:p>
        </w:tc>
        <w:tc>
          <w:tcPr>
            <w:tcW w:w="751" w:type="dxa"/>
          </w:tcPr>
          <w:p w14:paraId="2AC1D929" w14:textId="2ADEF24F" w:rsidR="00A32054" w:rsidRPr="00333134" w:rsidRDefault="00A32054" w:rsidP="001957E3">
            <w:pPr>
              <w:rPr>
                <w:rFonts w:ascii="Arial" w:hAnsi="Arial" w:cs="Arial"/>
                <w:b/>
                <w:sz w:val="18"/>
                <w:szCs w:val="18"/>
              </w:rPr>
            </w:pPr>
            <w:r w:rsidRPr="00333134">
              <w:rPr>
                <w:rFonts w:ascii="Arial" w:hAnsi="Arial" w:cs="Arial"/>
                <w:b/>
                <w:sz w:val="18"/>
                <w:szCs w:val="18"/>
              </w:rPr>
              <w:t>Cap</w:t>
            </w:r>
            <w:r w:rsidR="007914CB">
              <w:rPr>
                <w:rFonts w:ascii="Arial" w:hAnsi="Arial" w:cs="Arial"/>
                <w:b/>
                <w:sz w:val="18"/>
                <w:szCs w:val="18"/>
              </w:rPr>
              <w:t xml:space="preserve">- </w:t>
            </w:r>
            <w:proofErr w:type="spellStart"/>
            <w:r w:rsidRPr="00333134">
              <w:rPr>
                <w:rFonts w:ascii="Arial" w:hAnsi="Arial" w:cs="Arial"/>
                <w:b/>
                <w:sz w:val="18"/>
                <w:szCs w:val="18"/>
              </w:rPr>
              <w:t>acity</w:t>
            </w:r>
            <w:proofErr w:type="spellEnd"/>
          </w:p>
        </w:tc>
        <w:tc>
          <w:tcPr>
            <w:tcW w:w="1219" w:type="dxa"/>
          </w:tcPr>
          <w:p w14:paraId="69B4C9FE" w14:textId="64D6C299" w:rsidR="00A32054" w:rsidRPr="00333134" w:rsidRDefault="00835EBA" w:rsidP="001957E3">
            <w:pPr>
              <w:rPr>
                <w:rFonts w:ascii="Arial" w:hAnsi="Arial" w:cs="Arial"/>
                <w:b/>
                <w:sz w:val="18"/>
                <w:szCs w:val="18"/>
              </w:rPr>
            </w:pPr>
            <w:r w:rsidRPr="00333134">
              <w:rPr>
                <w:rFonts w:ascii="Arial" w:hAnsi="Arial" w:cs="Arial"/>
                <w:b/>
                <w:sz w:val="18"/>
                <w:szCs w:val="18"/>
              </w:rPr>
              <w:t>License Type</w:t>
            </w:r>
            <w:r>
              <w:rPr>
                <w:rFonts w:ascii="Arial" w:hAnsi="Arial" w:cs="Arial"/>
                <w:b/>
                <w:sz w:val="18"/>
                <w:szCs w:val="18"/>
              </w:rPr>
              <w:t xml:space="preserve"> (if applicable)</w:t>
            </w:r>
          </w:p>
        </w:tc>
        <w:tc>
          <w:tcPr>
            <w:tcW w:w="1270" w:type="dxa"/>
          </w:tcPr>
          <w:p w14:paraId="57B5F5C8" w14:textId="6FACAD4A" w:rsidR="00A32054" w:rsidRPr="00333134" w:rsidRDefault="00835EBA" w:rsidP="001957E3">
            <w:pPr>
              <w:rPr>
                <w:rFonts w:ascii="Arial" w:hAnsi="Arial" w:cs="Arial"/>
                <w:b/>
                <w:sz w:val="18"/>
                <w:szCs w:val="18"/>
              </w:rPr>
            </w:pPr>
            <w:r w:rsidRPr="00333134">
              <w:rPr>
                <w:rFonts w:ascii="Arial" w:hAnsi="Arial" w:cs="Arial"/>
                <w:b/>
                <w:sz w:val="18"/>
                <w:szCs w:val="18"/>
              </w:rPr>
              <w:t>License #</w:t>
            </w:r>
            <w:r>
              <w:rPr>
                <w:rFonts w:ascii="Arial" w:hAnsi="Arial" w:cs="Arial"/>
                <w:b/>
                <w:sz w:val="18"/>
                <w:szCs w:val="18"/>
              </w:rPr>
              <w:t xml:space="preserve"> (if applicable)</w:t>
            </w:r>
          </w:p>
        </w:tc>
        <w:tc>
          <w:tcPr>
            <w:tcW w:w="1507" w:type="dxa"/>
          </w:tcPr>
          <w:p w14:paraId="7AA2D1B2" w14:textId="77777777" w:rsidR="00A32054" w:rsidRPr="00333134" w:rsidRDefault="00A32054" w:rsidP="001957E3">
            <w:pPr>
              <w:rPr>
                <w:rFonts w:ascii="Arial" w:hAnsi="Arial" w:cs="Arial"/>
                <w:b/>
                <w:sz w:val="18"/>
                <w:szCs w:val="18"/>
              </w:rPr>
            </w:pPr>
            <w:r w:rsidRPr="00333134">
              <w:rPr>
                <w:rFonts w:ascii="Arial" w:hAnsi="Arial" w:cs="Arial"/>
                <w:b/>
                <w:sz w:val="18"/>
                <w:szCs w:val="18"/>
              </w:rPr>
              <w:t>Direct (D) or Subcontracted (S)</w:t>
            </w:r>
          </w:p>
        </w:tc>
      </w:tr>
      <w:tr w:rsidR="007914CB" w14:paraId="187F0A61" w14:textId="77777777" w:rsidTr="007914CB">
        <w:trPr>
          <w:trHeight w:val="240"/>
        </w:trPr>
        <w:tc>
          <w:tcPr>
            <w:tcW w:w="900" w:type="dxa"/>
          </w:tcPr>
          <w:p w14:paraId="45F8715D" w14:textId="77777777" w:rsidR="00A32054" w:rsidRDefault="00A32054" w:rsidP="001957E3">
            <w:pPr>
              <w:rPr>
                <w:rFonts w:ascii="Arial" w:hAnsi="Arial" w:cs="Arial"/>
                <w:sz w:val="22"/>
              </w:rPr>
            </w:pPr>
          </w:p>
        </w:tc>
        <w:tc>
          <w:tcPr>
            <w:tcW w:w="1379" w:type="dxa"/>
          </w:tcPr>
          <w:p w14:paraId="6721CFF4" w14:textId="77777777" w:rsidR="00A32054" w:rsidRDefault="00A32054" w:rsidP="001957E3">
            <w:pPr>
              <w:rPr>
                <w:rFonts w:ascii="Arial" w:hAnsi="Arial" w:cs="Arial"/>
                <w:sz w:val="22"/>
              </w:rPr>
            </w:pPr>
          </w:p>
        </w:tc>
        <w:tc>
          <w:tcPr>
            <w:tcW w:w="1595" w:type="dxa"/>
          </w:tcPr>
          <w:p w14:paraId="1733B54F" w14:textId="77777777" w:rsidR="00A32054" w:rsidRDefault="00A32054" w:rsidP="001957E3">
            <w:pPr>
              <w:rPr>
                <w:rFonts w:ascii="Arial" w:hAnsi="Arial" w:cs="Arial"/>
                <w:sz w:val="22"/>
              </w:rPr>
            </w:pPr>
          </w:p>
        </w:tc>
        <w:tc>
          <w:tcPr>
            <w:tcW w:w="1076" w:type="dxa"/>
          </w:tcPr>
          <w:p w14:paraId="35BF603B" w14:textId="77777777" w:rsidR="00A32054" w:rsidRDefault="00A32054" w:rsidP="001957E3">
            <w:pPr>
              <w:rPr>
                <w:rFonts w:ascii="Arial" w:hAnsi="Arial" w:cs="Arial"/>
                <w:sz w:val="22"/>
              </w:rPr>
            </w:pPr>
          </w:p>
        </w:tc>
        <w:tc>
          <w:tcPr>
            <w:tcW w:w="751" w:type="dxa"/>
          </w:tcPr>
          <w:p w14:paraId="09DB8AAF" w14:textId="77777777" w:rsidR="00A32054" w:rsidRDefault="00A32054" w:rsidP="001957E3">
            <w:pPr>
              <w:rPr>
                <w:rFonts w:ascii="Arial" w:hAnsi="Arial" w:cs="Arial"/>
                <w:sz w:val="22"/>
              </w:rPr>
            </w:pPr>
          </w:p>
        </w:tc>
        <w:tc>
          <w:tcPr>
            <w:tcW w:w="1219" w:type="dxa"/>
          </w:tcPr>
          <w:p w14:paraId="4664077B" w14:textId="77777777" w:rsidR="00A32054" w:rsidRDefault="00A32054" w:rsidP="001957E3">
            <w:pPr>
              <w:rPr>
                <w:rFonts w:ascii="Arial" w:hAnsi="Arial" w:cs="Arial"/>
                <w:sz w:val="22"/>
              </w:rPr>
            </w:pPr>
          </w:p>
        </w:tc>
        <w:tc>
          <w:tcPr>
            <w:tcW w:w="1270" w:type="dxa"/>
          </w:tcPr>
          <w:p w14:paraId="067FE476" w14:textId="77777777" w:rsidR="00A32054" w:rsidRDefault="00A32054" w:rsidP="001957E3">
            <w:pPr>
              <w:rPr>
                <w:rFonts w:ascii="Arial" w:hAnsi="Arial" w:cs="Arial"/>
                <w:sz w:val="22"/>
              </w:rPr>
            </w:pPr>
          </w:p>
        </w:tc>
        <w:tc>
          <w:tcPr>
            <w:tcW w:w="1507" w:type="dxa"/>
          </w:tcPr>
          <w:p w14:paraId="736C301F" w14:textId="77777777" w:rsidR="00A32054" w:rsidRDefault="00A32054" w:rsidP="001957E3">
            <w:pPr>
              <w:rPr>
                <w:rFonts w:ascii="Arial" w:hAnsi="Arial" w:cs="Arial"/>
                <w:sz w:val="22"/>
              </w:rPr>
            </w:pPr>
          </w:p>
        </w:tc>
      </w:tr>
      <w:tr w:rsidR="007914CB" w14:paraId="01696690" w14:textId="77777777" w:rsidTr="007914CB">
        <w:trPr>
          <w:trHeight w:val="255"/>
        </w:trPr>
        <w:tc>
          <w:tcPr>
            <w:tcW w:w="900" w:type="dxa"/>
          </w:tcPr>
          <w:p w14:paraId="5CBDDB1E" w14:textId="77777777" w:rsidR="00A32054" w:rsidRDefault="00A32054" w:rsidP="001957E3">
            <w:pPr>
              <w:rPr>
                <w:rFonts w:ascii="Arial" w:hAnsi="Arial" w:cs="Arial"/>
                <w:sz w:val="22"/>
              </w:rPr>
            </w:pPr>
          </w:p>
        </w:tc>
        <w:tc>
          <w:tcPr>
            <w:tcW w:w="1379" w:type="dxa"/>
          </w:tcPr>
          <w:p w14:paraId="7A8BEA5B" w14:textId="77777777" w:rsidR="00A32054" w:rsidRDefault="00A32054" w:rsidP="001957E3">
            <w:pPr>
              <w:rPr>
                <w:rFonts w:ascii="Arial" w:hAnsi="Arial" w:cs="Arial"/>
                <w:sz w:val="22"/>
              </w:rPr>
            </w:pPr>
          </w:p>
        </w:tc>
        <w:tc>
          <w:tcPr>
            <w:tcW w:w="1595" w:type="dxa"/>
          </w:tcPr>
          <w:p w14:paraId="64AAAACE" w14:textId="77777777" w:rsidR="00A32054" w:rsidRDefault="00A32054" w:rsidP="001957E3">
            <w:pPr>
              <w:rPr>
                <w:rFonts w:ascii="Arial" w:hAnsi="Arial" w:cs="Arial"/>
                <w:sz w:val="22"/>
              </w:rPr>
            </w:pPr>
          </w:p>
        </w:tc>
        <w:tc>
          <w:tcPr>
            <w:tcW w:w="1076" w:type="dxa"/>
          </w:tcPr>
          <w:p w14:paraId="02678385" w14:textId="77777777" w:rsidR="00A32054" w:rsidRDefault="00A32054" w:rsidP="001957E3">
            <w:pPr>
              <w:rPr>
                <w:rFonts w:ascii="Arial" w:hAnsi="Arial" w:cs="Arial"/>
                <w:sz w:val="22"/>
              </w:rPr>
            </w:pPr>
          </w:p>
        </w:tc>
        <w:tc>
          <w:tcPr>
            <w:tcW w:w="751" w:type="dxa"/>
          </w:tcPr>
          <w:p w14:paraId="582D4142" w14:textId="77777777" w:rsidR="00A32054" w:rsidRDefault="00A32054" w:rsidP="001957E3">
            <w:pPr>
              <w:rPr>
                <w:rFonts w:ascii="Arial" w:hAnsi="Arial" w:cs="Arial"/>
                <w:sz w:val="22"/>
              </w:rPr>
            </w:pPr>
          </w:p>
        </w:tc>
        <w:tc>
          <w:tcPr>
            <w:tcW w:w="1219" w:type="dxa"/>
          </w:tcPr>
          <w:p w14:paraId="5B2D66CE" w14:textId="77777777" w:rsidR="00A32054" w:rsidRDefault="00A32054" w:rsidP="001957E3">
            <w:pPr>
              <w:rPr>
                <w:rFonts w:ascii="Arial" w:hAnsi="Arial" w:cs="Arial"/>
                <w:sz w:val="22"/>
              </w:rPr>
            </w:pPr>
          </w:p>
        </w:tc>
        <w:tc>
          <w:tcPr>
            <w:tcW w:w="1270" w:type="dxa"/>
          </w:tcPr>
          <w:p w14:paraId="77CDD7E8" w14:textId="77777777" w:rsidR="00A32054" w:rsidRDefault="00A32054" w:rsidP="001957E3">
            <w:pPr>
              <w:rPr>
                <w:rFonts w:ascii="Arial" w:hAnsi="Arial" w:cs="Arial"/>
                <w:sz w:val="22"/>
              </w:rPr>
            </w:pPr>
          </w:p>
        </w:tc>
        <w:tc>
          <w:tcPr>
            <w:tcW w:w="1507" w:type="dxa"/>
          </w:tcPr>
          <w:p w14:paraId="2EE0CEC7" w14:textId="77777777" w:rsidR="00A32054" w:rsidRDefault="00A32054" w:rsidP="001957E3">
            <w:pPr>
              <w:rPr>
                <w:rFonts w:ascii="Arial" w:hAnsi="Arial" w:cs="Arial"/>
                <w:sz w:val="22"/>
              </w:rPr>
            </w:pPr>
          </w:p>
        </w:tc>
      </w:tr>
      <w:tr w:rsidR="007914CB" w14:paraId="4A4DF7F5" w14:textId="77777777" w:rsidTr="007914CB">
        <w:trPr>
          <w:trHeight w:val="240"/>
        </w:trPr>
        <w:tc>
          <w:tcPr>
            <w:tcW w:w="900" w:type="dxa"/>
          </w:tcPr>
          <w:p w14:paraId="4390539E" w14:textId="77777777" w:rsidR="00A32054" w:rsidRDefault="00A32054" w:rsidP="001957E3">
            <w:pPr>
              <w:rPr>
                <w:rFonts w:ascii="Arial" w:hAnsi="Arial" w:cs="Arial"/>
                <w:sz w:val="22"/>
              </w:rPr>
            </w:pPr>
          </w:p>
        </w:tc>
        <w:tc>
          <w:tcPr>
            <w:tcW w:w="1379" w:type="dxa"/>
          </w:tcPr>
          <w:p w14:paraId="12E49BCF" w14:textId="77777777" w:rsidR="00A32054" w:rsidRDefault="00A32054" w:rsidP="001957E3">
            <w:pPr>
              <w:rPr>
                <w:rFonts w:ascii="Arial" w:hAnsi="Arial" w:cs="Arial"/>
                <w:sz w:val="22"/>
              </w:rPr>
            </w:pPr>
          </w:p>
        </w:tc>
        <w:tc>
          <w:tcPr>
            <w:tcW w:w="1595" w:type="dxa"/>
          </w:tcPr>
          <w:p w14:paraId="673A171C" w14:textId="77777777" w:rsidR="00A32054" w:rsidRDefault="00A32054" w:rsidP="001957E3">
            <w:pPr>
              <w:rPr>
                <w:rFonts w:ascii="Arial" w:hAnsi="Arial" w:cs="Arial"/>
                <w:sz w:val="22"/>
              </w:rPr>
            </w:pPr>
          </w:p>
        </w:tc>
        <w:tc>
          <w:tcPr>
            <w:tcW w:w="1076" w:type="dxa"/>
          </w:tcPr>
          <w:p w14:paraId="3A956EE1" w14:textId="77777777" w:rsidR="00A32054" w:rsidRDefault="00A32054" w:rsidP="001957E3">
            <w:pPr>
              <w:rPr>
                <w:rFonts w:ascii="Arial" w:hAnsi="Arial" w:cs="Arial"/>
                <w:sz w:val="22"/>
              </w:rPr>
            </w:pPr>
          </w:p>
        </w:tc>
        <w:tc>
          <w:tcPr>
            <w:tcW w:w="751" w:type="dxa"/>
          </w:tcPr>
          <w:p w14:paraId="11CB8230" w14:textId="77777777" w:rsidR="00A32054" w:rsidRDefault="00A32054" w:rsidP="001957E3">
            <w:pPr>
              <w:rPr>
                <w:rFonts w:ascii="Arial" w:hAnsi="Arial" w:cs="Arial"/>
                <w:sz w:val="22"/>
              </w:rPr>
            </w:pPr>
          </w:p>
        </w:tc>
        <w:tc>
          <w:tcPr>
            <w:tcW w:w="1219" w:type="dxa"/>
          </w:tcPr>
          <w:p w14:paraId="474E13C0" w14:textId="77777777" w:rsidR="00A32054" w:rsidRDefault="00A32054" w:rsidP="001957E3">
            <w:pPr>
              <w:rPr>
                <w:rFonts w:ascii="Arial" w:hAnsi="Arial" w:cs="Arial"/>
                <w:sz w:val="22"/>
              </w:rPr>
            </w:pPr>
          </w:p>
        </w:tc>
        <w:tc>
          <w:tcPr>
            <w:tcW w:w="1270" w:type="dxa"/>
          </w:tcPr>
          <w:p w14:paraId="19587BF4" w14:textId="77777777" w:rsidR="00A32054" w:rsidRDefault="00A32054" w:rsidP="001957E3">
            <w:pPr>
              <w:rPr>
                <w:rFonts w:ascii="Arial" w:hAnsi="Arial" w:cs="Arial"/>
                <w:sz w:val="22"/>
              </w:rPr>
            </w:pPr>
          </w:p>
        </w:tc>
        <w:tc>
          <w:tcPr>
            <w:tcW w:w="1507" w:type="dxa"/>
          </w:tcPr>
          <w:p w14:paraId="7297F2E4" w14:textId="77777777" w:rsidR="00A32054" w:rsidRDefault="00A32054" w:rsidP="001957E3">
            <w:pPr>
              <w:rPr>
                <w:rFonts w:ascii="Arial" w:hAnsi="Arial" w:cs="Arial"/>
                <w:sz w:val="22"/>
              </w:rPr>
            </w:pPr>
          </w:p>
        </w:tc>
      </w:tr>
      <w:tr w:rsidR="007914CB" w14:paraId="074E56ED" w14:textId="77777777" w:rsidTr="007914CB">
        <w:trPr>
          <w:trHeight w:val="255"/>
        </w:trPr>
        <w:tc>
          <w:tcPr>
            <w:tcW w:w="900" w:type="dxa"/>
          </w:tcPr>
          <w:p w14:paraId="2C2E57D5" w14:textId="77777777" w:rsidR="00A32054" w:rsidRDefault="00A32054" w:rsidP="001957E3">
            <w:pPr>
              <w:rPr>
                <w:rFonts w:ascii="Arial" w:hAnsi="Arial" w:cs="Arial"/>
                <w:sz w:val="22"/>
              </w:rPr>
            </w:pPr>
          </w:p>
        </w:tc>
        <w:tc>
          <w:tcPr>
            <w:tcW w:w="1379" w:type="dxa"/>
          </w:tcPr>
          <w:p w14:paraId="08EC5A74" w14:textId="77777777" w:rsidR="00A32054" w:rsidRDefault="00A32054" w:rsidP="001957E3">
            <w:pPr>
              <w:rPr>
                <w:rFonts w:ascii="Arial" w:hAnsi="Arial" w:cs="Arial"/>
                <w:sz w:val="22"/>
              </w:rPr>
            </w:pPr>
          </w:p>
        </w:tc>
        <w:tc>
          <w:tcPr>
            <w:tcW w:w="1595" w:type="dxa"/>
          </w:tcPr>
          <w:p w14:paraId="6E56BFF9" w14:textId="77777777" w:rsidR="00A32054" w:rsidRDefault="00A32054" w:rsidP="001957E3">
            <w:pPr>
              <w:rPr>
                <w:rFonts w:ascii="Arial" w:hAnsi="Arial" w:cs="Arial"/>
                <w:sz w:val="22"/>
              </w:rPr>
            </w:pPr>
          </w:p>
        </w:tc>
        <w:tc>
          <w:tcPr>
            <w:tcW w:w="1076" w:type="dxa"/>
          </w:tcPr>
          <w:p w14:paraId="110F9744" w14:textId="77777777" w:rsidR="00A32054" w:rsidRDefault="00A32054" w:rsidP="001957E3">
            <w:pPr>
              <w:rPr>
                <w:rFonts w:ascii="Arial" w:hAnsi="Arial" w:cs="Arial"/>
                <w:sz w:val="22"/>
              </w:rPr>
            </w:pPr>
          </w:p>
        </w:tc>
        <w:tc>
          <w:tcPr>
            <w:tcW w:w="751" w:type="dxa"/>
          </w:tcPr>
          <w:p w14:paraId="1E2ABD15" w14:textId="77777777" w:rsidR="00A32054" w:rsidRDefault="00A32054" w:rsidP="001957E3">
            <w:pPr>
              <w:rPr>
                <w:rFonts w:ascii="Arial" w:hAnsi="Arial" w:cs="Arial"/>
                <w:sz w:val="22"/>
              </w:rPr>
            </w:pPr>
          </w:p>
        </w:tc>
        <w:tc>
          <w:tcPr>
            <w:tcW w:w="1219" w:type="dxa"/>
          </w:tcPr>
          <w:p w14:paraId="68A49D00" w14:textId="77777777" w:rsidR="00A32054" w:rsidRDefault="00A32054" w:rsidP="001957E3">
            <w:pPr>
              <w:rPr>
                <w:rFonts w:ascii="Arial" w:hAnsi="Arial" w:cs="Arial"/>
                <w:sz w:val="22"/>
              </w:rPr>
            </w:pPr>
          </w:p>
        </w:tc>
        <w:tc>
          <w:tcPr>
            <w:tcW w:w="1270" w:type="dxa"/>
          </w:tcPr>
          <w:p w14:paraId="0E28090E" w14:textId="77777777" w:rsidR="00A32054" w:rsidRDefault="00A32054" w:rsidP="001957E3">
            <w:pPr>
              <w:rPr>
                <w:rFonts w:ascii="Arial" w:hAnsi="Arial" w:cs="Arial"/>
                <w:sz w:val="22"/>
              </w:rPr>
            </w:pPr>
          </w:p>
        </w:tc>
        <w:tc>
          <w:tcPr>
            <w:tcW w:w="1507" w:type="dxa"/>
          </w:tcPr>
          <w:p w14:paraId="30F021D3" w14:textId="77777777" w:rsidR="00A32054" w:rsidRDefault="00A32054" w:rsidP="001957E3">
            <w:pPr>
              <w:rPr>
                <w:rFonts w:ascii="Arial" w:hAnsi="Arial" w:cs="Arial"/>
                <w:sz w:val="22"/>
              </w:rPr>
            </w:pPr>
          </w:p>
        </w:tc>
      </w:tr>
      <w:tr w:rsidR="007914CB" w14:paraId="67CCA14E" w14:textId="77777777" w:rsidTr="007914CB">
        <w:trPr>
          <w:trHeight w:val="240"/>
        </w:trPr>
        <w:tc>
          <w:tcPr>
            <w:tcW w:w="900" w:type="dxa"/>
          </w:tcPr>
          <w:p w14:paraId="63696935" w14:textId="77777777" w:rsidR="00A32054" w:rsidRDefault="00A32054" w:rsidP="001957E3">
            <w:pPr>
              <w:rPr>
                <w:rFonts w:ascii="Arial" w:hAnsi="Arial" w:cs="Arial"/>
                <w:sz w:val="22"/>
              </w:rPr>
            </w:pPr>
          </w:p>
        </w:tc>
        <w:tc>
          <w:tcPr>
            <w:tcW w:w="1379" w:type="dxa"/>
          </w:tcPr>
          <w:p w14:paraId="5DF60F69" w14:textId="77777777" w:rsidR="00A32054" w:rsidRDefault="00A32054" w:rsidP="001957E3">
            <w:pPr>
              <w:rPr>
                <w:rFonts w:ascii="Arial" w:hAnsi="Arial" w:cs="Arial"/>
                <w:sz w:val="22"/>
              </w:rPr>
            </w:pPr>
          </w:p>
        </w:tc>
        <w:tc>
          <w:tcPr>
            <w:tcW w:w="1595" w:type="dxa"/>
          </w:tcPr>
          <w:p w14:paraId="43BA2455" w14:textId="77777777" w:rsidR="00A32054" w:rsidRDefault="00A32054" w:rsidP="001957E3">
            <w:pPr>
              <w:rPr>
                <w:rFonts w:ascii="Arial" w:hAnsi="Arial" w:cs="Arial"/>
                <w:sz w:val="22"/>
              </w:rPr>
            </w:pPr>
          </w:p>
        </w:tc>
        <w:tc>
          <w:tcPr>
            <w:tcW w:w="1076" w:type="dxa"/>
          </w:tcPr>
          <w:p w14:paraId="5710AE04" w14:textId="77777777" w:rsidR="00A32054" w:rsidRDefault="00A32054" w:rsidP="001957E3">
            <w:pPr>
              <w:rPr>
                <w:rFonts w:ascii="Arial" w:hAnsi="Arial" w:cs="Arial"/>
                <w:sz w:val="22"/>
              </w:rPr>
            </w:pPr>
          </w:p>
        </w:tc>
        <w:tc>
          <w:tcPr>
            <w:tcW w:w="751" w:type="dxa"/>
          </w:tcPr>
          <w:p w14:paraId="35F0A0D4" w14:textId="77777777" w:rsidR="00A32054" w:rsidRDefault="00A32054" w:rsidP="001957E3">
            <w:pPr>
              <w:rPr>
                <w:rFonts w:ascii="Arial" w:hAnsi="Arial" w:cs="Arial"/>
                <w:sz w:val="22"/>
              </w:rPr>
            </w:pPr>
          </w:p>
        </w:tc>
        <w:tc>
          <w:tcPr>
            <w:tcW w:w="1219" w:type="dxa"/>
          </w:tcPr>
          <w:p w14:paraId="6B56A288" w14:textId="77777777" w:rsidR="00A32054" w:rsidRDefault="00A32054" w:rsidP="001957E3">
            <w:pPr>
              <w:rPr>
                <w:rFonts w:ascii="Arial" w:hAnsi="Arial" w:cs="Arial"/>
                <w:sz w:val="22"/>
              </w:rPr>
            </w:pPr>
          </w:p>
        </w:tc>
        <w:tc>
          <w:tcPr>
            <w:tcW w:w="1270" w:type="dxa"/>
          </w:tcPr>
          <w:p w14:paraId="75A61A1D" w14:textId="77777777" w:rsidR="00A32054" w:rsidRDefault="00A32054" w:rsidP="001957E3">
            <w:pPr>
              <w:rPr>
                <w:rFonts w:ascii="Arial" w:hAnsi="Arial" w:cs="Arial"/>
                <w:sz w:val="22"/>
              </w:rPr>
            </w:pPr>
          </w:p>
        </w:tc>
        <w:tc>
          <w:tcPr>
            <w:tcW w:w="1507" w:type="dxa"/>
          </w:tcPr>
          <w:p w14:paraId="0044BB28" w14:textId="77777777" w:rsidR="00A32054" w:rsidRDefault="00A32054" w:rsidP="001957E3">
            <w:pPr>
              <w:rPr>
                <w:rFonts w:ascii="Arial" w:hAnsi="Arial" w:cs="Arial"/>
                <w:sz w:val="22"/>
              </w:rPr>
            </w:pPr>
          </w:p>
        </w:tc>
      </w:tr>
      <w:tr w:rsidR="007914CB" w14:paraId="566905CA" w14:textId="77777777" w:rsidTr="007914CB">
        <w:trPr>
          <w:trHeight w:val="255"/>
        </w:trPr>
        <w:tc>
          <w:tcPr>
            <w:tcW w:w="900" w:type="dxa"/>
          </w:tcPr>
          <w:p w14:paraId="30551AE2" w14:textId="77777777" w:rsidR="00A32054" w:rsidRDefault="00A32054" w:rsidP="001957E3">
            <w:pPr>
              <w:rPr>
                <w:rFonts w:ascii="Arial" w:hAnsi="Arial" w:cs="Arial"/>
                <w:sz w:val="22"/>
              </w:rPr>
            </w:pPr>
          </w:p>
        </w:tc>
        <w:tc>
          <w:tcPr>
            <w:tcW w:w="1379" w:type="dxa"/>
          </w:tcPr>
          <w:p w14:paraId="4BF52765" w14:textId="77777777" w:rsidR="00A32054" w:rsidRDefault="00A32054" w:rsidP="001957E3">
            <w:pPr>
              <w:rPr>
                <w:rFonts w:ascii="Arial" w:hAnsi="Arial" w:cs="Arial"/>
                <w:sz w:val="22"/>
              </w:rPr>
            </w:pPr>
          </w:p>
        </w:tc>
        <w:tc>
          <w:tcPr>
            <w:tcW w:w="1595" w:type="dxa"/>
          </w:tcPr>
          <w:p w14:paraId="16F5189F" w14:textId="77777777" w:rsidR="00A32054" w:rsidRDefault="00A32054" w:rsidP="001957E3">
            <w:pPr>
              <w:rPr>
                <w:rFonts w:ascii="Arial" w:hAnsi="Arial" w:cs="Arial"/>
                <w:sz w:val="22"/>
              </w:rPr>
            </w:pPr>
          </w:p>
        </w:tc>
        <w:tc>
          <w:tcPr>
            <w:tcW w:w="1076" w:type="dxa"/>
          </w:tcPr>
          <w:p w14:paraId="53BE57D0" w14:textId="77777777" w:rsidR="00A32054" w:rsidRDefault="00A32054" w:rsidP="001957E3">
            <w:pPr>
              <w:rPr>
                <w:rFonts w:ascii="Arial" w:hAnsi="Arial" w:cs="Arial"/>
                <w:sz w:val="22"/>
              </w:rPr>
            </w:pPr>
          </w:p>
        </w:tc>
        <w:tc>
          <w:tcPr>
            <w:tcW w:w="751" w:type="dxa"/>
          </w:tcPr>
          <w:p w14:paraId="483BAE6A" w14:textId="77777777" w:rsidR="00A32054" w:rsidRDefault="00A32054" w:rsidP="001957E3">
            <w:pPr>
              <w:rPr>
                <w:rFonts w:ascii="Arial" w:hAnsi="Arial" w:cs="Arial"/>
                <w:sz w:val="22"/>
              </w:rPr>
            </w:pPr>
          </w:p>
        </w:tc>
        <w:tc>
          <w:tcPr>
            <w:tcW w:w="1219" w:type="dxa"/>
          </w:tcPr>
          <w:p w14:paraId="349EE8E8" w14:textId="77777777" w:rsidR="00A32054" w:rsidRDefault="00A32054" w:rsidP="001957E3">
            <w:pPr>
              <w:rPr>
                <w:rFonts w:ascii="Arial" w:hAnsi="Arial" w:cs="Arial"/>
                <w:sz w:val="22"/>
              </w:rPr>
            </w:pPr>
          </w:p>
        </w:tc>
        <w:tc>
          <w:tcPr>
            <w:tcW w:w="1270" w:type="dxa"/>
          </w:tcPr>
          <w:p w14:paraId="4F59E24C" w14:textId="77777777" w:rsidR="00A32054" w:rsidRDefault="00A32054" w:rsidP="001957E3">
            <w:pPr>
              <w:rPr>
                <w:rFonts w:ascii="Arial" w:hAnsi="Arial" w:cs="Arial"/>
                <w:sz w:val="22"/>
              </w:rPr>
            </w:pPr>
          </w:p>
        </w:tc>
        <w:tc>
          <w:tcPr>
            <w:tcW w:w="1507" w:type="dxa"/>
          </w:tcPr>
          <w:p w14:paraId="464B6B87" w14:textId="77777777" w:rsidR="00A32054" w:rsidRDefault="00A32054" w:rsidP="001957E3">
            <w:pPr>
              <w:rPr>
                <w:rFonts w:ascii="Arial" w:hAnsi="Arial" w:cs="Arial"/>
                <w:sz w:val="22"/>
              </w:rPr>
            </w:pPr>
          </w:p>
        </w:tc>
      </w:tr>
      <w:tr w:rsidR="007914CB" w14:paraId="28FBC28F" w14:textId="77777777" w:rsidTr="007914CB">
        <w:trPr>
          <w:trHeight w:val="255"/>
        </w:trPr>
        <w:tc>
          <w:tcPr>
            <w:tcW w:w="900" w:type="dxa"/>
          </w:tcPr>
          <w:p w14:paraId="160FF7DE" w14:textId="77777777" w:rsidR="00A32054" w:rsidRDefault="00A32054" w:rsidP="001957E3">
            <w:pPr>
              <w:rPr>
                <w:rFonts w:ascii="Arial" w:hAnsi="Arial" w:cs="Arial"/>
                <w:sz w:val="22"/>
              </w:rPr>
            </w:pPr>
          </w:p>
        </w:tc>
        <w:tc>
          <w:tcPr>
            <w:tcW w:w="1379" w:type="dxa"/>
          </w:tcPr>
          <w:p w14:paraId="7DA4BF2F" w14:textId="77777777" w:rsidR="00A32054" w:rsidRDefault="00A32054" w:rsidP="001957E3">
            <w:pPr>
              <w:rPr>
                <w:rFonts w:ascii="Arial" w:hAnsi="Arial" w:cs="Arial"/>
                <w:sz w:val="22"/>
              </w:rPr>
            </w:pPr>
          </w:p>
        </w:tc>
        <w:tc>
          <w:tcPr>
            <w:tcW w:w="1595" w:type="dxa"/>
          </w:tcPr>
          <w:p w14:paraId="34476F7A" w14:textId="77777777" w:rsidR="00A32054" w:rsidRDefault="00A32054" w:rsidP="001957E3">
            <w:pPr>
              <w:rPr>
                <w:rFonts w:ascii="Arial" w:hAnsi="Arial" w:cs="Arial"/>
                <w:sz w:val="22"/>
              </w:rPr>
            </w:pPr>
          </w:p>
        </w:tc>
        <w:tc>
          <w:tcPr>
            <w:tcW w:w="1076" w:type="dxa"/>
          </w:tcPr>
          <w:p w14:paraId="338C6979" w14:textId="77777777" w:rsidR="00A32054" w:rsidRDefault="00A32054" w:rsidP="001957E3">
            <w:pPr>
              <w:rPr>
                <w:rFonts w:ascii="Arial" w:hAnsi="Arial" w:cs="Arial"/>
                <w:sz w:val="22"/>
              </w:rPr>
            </w:pPr>
          </w:p>
        </w:tc>
        <w:tc>
          <w:tcPr>
            <w:tcW w:w="751" w:type="dxa"/>
          </w:tcPr>
          <w:p w14:paraId="2CB70BBE" w14:textId="77777777" w:rsidR="00A32054" w:rsidRDefault="00A32054" w:rsidP="001957E3">
            <w:pPr>
              <w:rPr>
                <w:rFonts w:ascii="Arial" w:hAnsi="Arial" w:cs="Arial"/>
                <w:sz w:val="22"/>
              </w:rPr>
            </w:pPr>
          </w:p>
        </w:tc>
        <w:tc>
          <w:tcPr>
            <w:tcW w:w="1219" w:type="dxa"/>
          </w:tcPr>
          <w:p w14:paraId="054A4820" w14:textId="77777777" w:rsidR="00A32054" w:rsidRDefault="00A32054" w:rsidP="001957E3">
            <w:pPr>
              <w:rPr>
                <w:rFonts w:ascii="Arial" w:hAnsi="Arial" w:cs="Arial"/>
                <w:sz w:val="22"/>
              </w:rPr>
            </w:pPr>
          </w:p>
        </w:tc>
        <w:tc>
          <w:tcPr>
            <w:tcW w:w="1270" w:type="dxa"/>
          </w:tcPr>
          <w:p w14:paraId="0DBDADC6" w14:textId="77777777" w:rsidR="00A32054" w:rsidRDefault="00A32054" w:rsidP="001957E3">
            <w:pPr>
              <w:rPr>
                <w:rFonts w:ascii="Arial" w:hAnsi="Arial" w:cs="Arial"/>
                <w:sz w:val="22"/>
              </w:rPr>
            </w:pPr>
          </w:p>
        </w:tc>
        <w:tc>
          <w:tcPr>
            <w:tcW w:w="1507" w:type="dxa"/>
          </w:tcPr>
          <w:p w14:paraId="40C0369C" w14:textId="77777777" w:rsidR="00A32054" w:rsidRDefault="00A32054" w:rsidP="001957E3">
            <w:pPr>
              <w:rPr>
                <w:rFonts w:ascii="Arial" w:hAnsi="Arial" w:cs="Arial"/>
                <w:sz w:val="22"/>
              </w:rPr>
            </w:pPr>
          </w:p>
        </w:tc>
      </w:tr>
      <w:tr w:rsidR="007914CB" w14:paraId="0D411D8D" w14:textId="77777777" w:rsidTr="007914CB">
        <w:trPr>
          <w:trHeight w:val="240"/>
        </w:trPr>
        <w:tc>
          <w:tcPr>
            <w:tcW w:w="900" w:type="dxa"/>
          </w:tcPr>
          <w:p w14:paraId="5D63B127" w14:textId="77777777" w:rsidR="00A32054" w:rsidRDefault="00A32054" w:rsidP="001957E3">
            <w:pPr>
              <w:rPr>
                <w:rFonts w:ascii="Arial" w:hAnsi="Arial" w:cs="Arial"/>
                <w:sz w:val="22"/>
              </w:rPr>
            </w:pPr>
          </w:p>
        </w:tc>
        <w:tc>
          <w:tcPr>
            <w:tcW w:w="1379" w:type="dxa"/>
          </w:tcPr>
          <w:p w14:paraId="549010C4" w14:textId="77777777" w:rsidR="00A32054" w:rsidRDefault="00A32054" w:rsidP="001957E3">
            <w:pPr>
              <w:rPr>
                <w:rFonts w:ascii="Arial" w:hAnsi="Arial" w:cs="Arial"/>
                <w:sz w:val="22"/>
              </w:rPr>
            </w:pPr>
          </w:p>
        </w:tc>
        <w:tc>
          <w:tcPr>
            <w:tcW w:w="1595" w:type="dxa"/>
          </w:tcPr>
          <w:p w14:paraId="35E002C0" w14:textId="77777777" w:rsidR="00A32054" w:rsidRDefault="00A32054" w:rsidP="001957E3">
            <w:pPr>
              <w:rPr>
                <w:rFonts w:ascii="Arial" w:hAnsi="Arial" w:cs="Arial"/>
                <w:sz w:val="22"/>
              </w:rPr>
            </w:pPr>
          </w:p>
        </w:tc>
        <w:tc>
          <w:tcPr>
            <w:tcW w:w="1076" w:type="dxa"/>
          </w:tcPr>
          <w:p w14:paraId="6DD64787" w14:textId="77777777" w:rsidR="00A32054" w:rsidRDefault="00A32054" w:rsidP="001957E3">
            <w:pPr>
              <w:rPr>
                <w:rFonts w:ascii="Arial" w:hAnsi="Arial" w:cs="Arial"/>
                <w:sz w:val="22"/>
              </w:rPr>
            </w:pPr>
          </w:p>
        </w:tc>
        <w:tc>
          <w:tcPr>
            <w:tcW w:w="751" w:type="dxa"/>
          </w:tcPr>
          <w:p w14:paraId="508306B2" w14:textId="77777777" w:rsidR="00A32054" w:rsidRDefault="00A32054" w:rsidP="001957E3">
            <w:pPr>
              <w:rPr>
                <w:rFonts w:ascii="Arial" w:hAnsi="Arial" w:cs="Arial"/>
                <w:sz w:val="22"/>
              </w:rPr>
            </w:pPr>
          </w:p>
        </w:tc>
        <w:tc>
          <w:tcPr>
            <w:tcW w:w="1219" w:type="dxa"/>
          </w:tcPr>
          <w:p w14:paraId="4DA4AFDB" w14:textId="77777777" w:rsidR="00A32054" w:rsidRDefault="00A32054" w:rsidP="001957E3">
            <w:pPr>
              <w:rPr>
                <w:rFonts w:ascii="Arial" w:hAnsi="Arial" w:cs="Arial"/>
                <w:sz w:val="22"/>
              </w:rPr>
            </w:pPr>
          </w:p>
        </w:tc>
        <w:tc>
          <w:tcPr>
            <w:tcW w:w="1270" w:type="dxa"/>
          </w:tcPr>
          <w:p w14:paraId="41FB528E" w14:textId="77777777" w:rsidR="00A32054" w:rsidRDefault="00A32054" w:rsidP="001957E3">
            <w:pPr>
              <w:rPr>
                <w:rFonts w:ascii="Arial" w:hAnsi="Arial" w:cs="Arial"/>
                <w:sz w:val="22"/>
              </w:rPr>
            </w:pPr>
          </w:p>
        </w:tc>
        <w:tc>
          <w:tcPr>
            <w:tcW w:w="1507" w:type="dxa"/>
          </w:tcPr>
          <w:p w14:paraId="619ADDF0" w14:textId="77777777" w:rsidR="00A32054" w:rsidRDefault="00A32054" w:rsidP="001957E3">
            <w:pPr>
              <w:rPr>
                <w:rFonts w:ascii="Arial" w:hAnsi="Arial" w:cs="Arial"/>
                <w:sz w:val="22"/>
              </w:rPr>
            </w:pPr>
          </w:p>
        </w:tc>
      </w:tr>
      <w:tr w:rsidR="007914CB" w14:paraId="1643BC97" w14:textId="77777777" w:rsidTr="007914CB">
        <w:trPr>
          <w:trHeight w:val="255"/>
        </w:trPr>
        <w:tc>
          <w:tcPr>
            <w:tcW w:w="900" w:type="dxa"/>
          </w:tcPr>
          <w:p w14:paraId="16176A24" w14:textId="77777777" w:rsidR="00A32054" w:rsidRDefault="00A32054" w:rsidP="001957E3">
            <w:pPr>
              <w:rPr>
                <w:rFonts w:ascii="Arial" w:hAnsi="Arial" w:cs="Arial"/>
                <w:sz w:val="22"/>
              </w:rPr>
            </w:pPr>
          </w:p>
        </w:tc>
        <w:tc>
          <w:tcPr>
            <w:tcW w:w="1379" w:type="dxa"/>
          </w:tcPr>
          <w:p w14:paraId="1B4F983C" w14:textId="77777777" w:rsidR="00A32054" w:rsidRDefault="00A32054" w:rsidP="001957E3">
            <w:pPr>
              <w:rPr>
                <w:rFonts w:ascii="Arial" w:hAnsi="Arial" w:cs="Arial"/>
                <w:sz w:val="22"/>
              </w:rPr>
            </w:pPr>
          </w:p>
        </w:tc>
        <w:tc>
          <w:tcPr>
            <w:tcW w:w="1595" w:type="dxa"/>
          </w:tcPr>
          <w:p w14:paraId="578FEF44" w14:textId="77777777" w:rsidR="00A32054" w:rsidRDefault="00A32054" w:rsidP="001957E3">
            <w:pPr>
              <w:rPr>
                <w:rFonts w:ascii="Arial" w:hAnsi="Arial" w:cs="Arial"/>
                <w:sz w:val="22"/>
              </w:rPr>
            </w:pPr>
          </w:p>
        </w:tc>
        <w:tc>
          <w:tcPr>
            <w:tcW w:w="1076" w:type="dxa"/>
          </w:tcPr>
          <w:p w14:paraId="47DAE9C1" w14:textId="77777777" w:rsidR="00A32054" w:rsidRDefault="00A32054" w:rsidP="001957E3">
            <w:pPr>
              <w:rPr>
                <w:rFonts w:ascii="Arial" w:hAnsi="Arial" w:cs="Arial"/>
                <w:sz w:val="22"/>
              </w:rPr>
            </w:pPr>
          </w:p>
        </w:tc>
        <w:tc>
          <w:tcPr>
            <w:tcW w:w="751" w:type="dxa"/>
          </w:tcPr>
          <w:p w14:paraId="34467A17" w14:textId="77777777" w:rsidR="00A32054" w:rsidRDefault="00A32054" w:rsidP="001957E3">
            <w:pPr>
              <w:rPr>
                <w:rFonts w:ascii="Arial" w:hAnsi="Arial" w:cs="Arial"/>
                <w:sz w:val="22"/>
              </w:rPr>
            </w:pPr>
          </w:p>
        </w:tc>
        <w:tc>
          <w:tcPr>
            <w:tcW w:w="1219" w:type="dxa"/>
          </w:tcPr>
          <w:p w14:paraId="0EC68A31" w14:textId="77777777" w:rsidR="00A32054" w:rsidRDefault="00A32054" w:rsidP="001957E3">
            <w:pPr>
              <w:rPr>
                <w:rFonts w:ascii="Arial" w:hAnsi="Arial" w:cs="Arial"/>
                <w:sz w:val="22"/>
              </w:rPr>
            </w:pPr>
          </w:p>
        </w:tc>
        <w:tc>
          <w:tcPr>
            <w:tcW w:w="1270" w:type="dxa"/>
          </w:tcPr>
          <w:p w14:paraId="71B0385D" w14:textId="77777777" w:rsidR="00A32054" w:rsidRDefault="00A32054" w:rsidP="001957E3">
            <w:pPr>
              <w:rPr>
                <w:rFonts w:ascii="Arial" w:hAnsi="Arial" w:cs="Arial"/>
                <w:sz w:val="22"/>
              </w:rPr>
            </w:pPr>
          </w:p>
        </w:tc>
        <w:tc>
          <w:tcPr>
            <w:tcW w:w="1507" w:type="dxa"/>
          </w:tcPr>
          <w:p w14:paraId="106F3B54" w14:textId="77777777" w:rsidR="00A32054" w:rsidRDefault="00A32054" w:rsidP="001957E3">
            <w:pPr>
              <w:rPr>
                <w:rFonts w:ascii="Arial" w:hAnsi="Arial" w:cs="Arial"/>
                <w:sz w:val="22"/>
              </w:rPr>
            </w:pPr>
          </w:p>
        </w:tc>
      </w:tr>
    </w:tbl>
    <w:p w14:paraId="3FA6B3BD" w14:textId="77777777" w:rsidR="00A32054" w:rsidRDefault="00A32054" w:rsidP="00A32054">
      <w:pPr>
        <w:rPr>
          <w:rFonts w:ascii="Arial" w:hAnsi="Arial" w:cs="Arial"/>
          <w:sz w:val="22"/>
        </w:rPr>
      </w:pPr>
    </w:p>
    <w:p w14:paraId="794A2D0D" w14:textId="415762CD" w:rsidR="00A32054" w:rsidRPr="005007D4" w:rsidRDefault="00A32054" w:rsidP="00A32054">
      <w:pPr>
        <w:ind w:left="360"/>
        <w:rPr>
          <w:rFonts w:ascii="Arial" w:hAnsi="Arial" w:cs="Arial"/>
          <w:sz w:val="22"/>
        </w:rPr>
      </w:pPr>
      <w:r>
        <w:rPr>
          <w:rFonts w:ascii="Arial" w:hAnsi="Arial" w:cs="Arial"/>
          <w:sz w:val="22"/>
        </w:rPr>
        <w:t xml:space="preserve">If subcontracting, the </w:t>
      </w:r>
      <w:r w:rsidR="00835EBA">
        <w:rPr>
          <w:rFonts w:ascii="Arial" w:hAnsi="Arial" w:cs="Arial"/>
          <w:sz w:val="22"/>
        </w:rPr>
        <w:t>sub</w:t>
      </w:r>
      <w:r>
        <w:rPr>
          <w:rFonts w:ascii="Arial" w:hAnsi="Arial" w:cs="Arial"/>
          <w:sz w:val="22"/>
        </w:rPr>
        <w:t>c</w:t>
      </w:r>
      <w:r w:rsidRPr="005007D4">
        <w:rPr>
          <w:rFonts w:ascii="Arial" w:hAnsi="Arial" w:cs="Arial"/>
          <w:sz w:val="22"/>
        </w:rPr>
        <w:t xml:space="preserve">ontract </w:t>
      </w:r>
      <w:r w:rsidR="00835EBA">
        <w:rPr>
          <w:rFonts w:ascii="Arial" w:hAnsi="Arial" w:cs="Arial"/>
          <w:sz w:val="22"/>
        </w:rPr>
        <w:t>agreement</w:t>
      </w:r>
      <w:r w:rsidRPr="005007D4">
        <w:rPr>
          <w:rFonts w:ascii="Arial" w:hAnsi="Arial" w:cs="Arial"/>
          <w:sz w:val="22"/>
        </w:rPr>
        <w:t xml:space="preserve">, signed by both parties, </w:t>
      </w:r>
      <w:r w:rsidR="00835EBA">
        <w:rPr>
          <w:rFonts w:ascii="Arial" w:hAnsi="Arial" w:cs="Arial"/>
          <w:sz w:val="22"/>
        </w:rPr>
        <w:t>must be available upon request from the Alliance</w:t>
      </w:r>
      <w:r w:rsidRPr="005007D4">
        <w:rPr>
          <w:rFonts w:ascii="Arial" w:hAnsi="Arial" w:cs="Arial"/>
          <w:sz w:val="22"/>
        </w:rPr>
        <w:t>.</w:t>
      </w:r>
    </w:p>
    <w:p w14:paraId="2DAF524C" w14:textId="77777777" w:rsidR="00A32054" w:rsidRDefault="00A32054" w:rsidP="00A32054">
      <w:pPr>
        <w:ind w:left="2070"/>
        <w:rPr>
          <w:rFonts w:ascii="Arial" w:hAnsi="Arial" w:cs="Arial"/>
          <w:sz w:val="22"/>
        </w:rPr>
      </w:pPr>
    </w:p>
    <w:p w14:paraId="39F4E9C7" w14:textId="77777777" w:rsidR="00A32054" w:rsidRDefault="00A32054" w:rsidP="00A32054">
      <w:pPr>
        <w:rPr>
          <w:rFonts w:ascii="Arial" w:hAnsi="Arial" w:cs="Arial"/>
          <w:sz w:val="22"/>
        </w:rPr>
      </w:pPr>
      <w:r w:rsidRPr="00333134">
        <w:rPr>
          <w:rFonts w:ascii="Arial" w:hAnsi="Arial" w:cs="Arial"/>
          <w:b/>
          <w:sz w:val="22"/>
        </w:rPr>
        <w:t>For Non-Centered Based Services</w:t>
      </w:r>
      <w:r>
        <w:rPr>
          <w:rFonts w:ascii="Arial" w:hAnsi="Arial" w:cs="Arial"/>
          <w:b/>
          <w:sz w:val="22"/>
        </w:rPr>
        <w:t xml:space="preserve">, </w:t>
      </w:r>
      <w:r w:rsidRPr="00333134">
        <w:rPr>
          <w:rFonts w:ascii="Arial" w:hAnsi="Arial" w:cs="Arial"/>
          <w:sz w:val="22"/>
        </w:rPr>
        <w:t>complete the following table</w:t>
      </w:r>
      <w:r>
        <w:rPr>
          <w:rFonts w:ascii="Arial" w:hAnsi="Arial" w:cs="Arial"/>
          <w:sz w:val="22"/>
        </w:rPr>
        <w:t>:</w:t>
      </w:r>
    </w:p>
    <w:p w14:paraId="03B94BAB" w14:textId="77777777" w:rsidR="00A32054" w:rsidRDefault="00A32054" w:rsidP="00A32054">
      <w:pPr>
        <w:rPr>
          <w:rFonts w:ascii="Arial" w:hAnsi="Arial" w:cs="Arial"/>
          <w:sz w:val="22"/>
        </w:rPr>
      </w:pPr>
    </w:p>
    <w:tbl>
      <w:tblPr>
        <w:tblStyle w:val="TableGrid"/>
        <w:tblW w:w="9389" w:type="dxa"/>
        <w:tblInd w:w="-252" w:type="dxa"/>
        <w:tblLook w:val="04A0" w:firstRow="1" w:lastRow="0" w:firstColumn="1" w:lastColumn="0" w:noHBand="0" w:noVBand="1"/>
      </w:tblPr>
      <w:tblGrid>
        <w:gridCol w:w="900"/>
        <w:gridCol w:w="1350"/>
        <w:gridCol w:w="1563"/>
        <w:gridCol w:w="1137"/>
        <w:gridCol w:w="1350"/>
        <w:gridCol w:w="1440"/>
        <w:gridCol w:w="1649"/>
      </w:tblGrid>
      <w:tr w:rsidR="00A32054" w14:paraId="360FD3B9" w14:textId="77777777" w:rsidTr="00EA0501">
        <w:trPr>
          <w:trHeight w:val="627"/>
        </w:trPr>
        <w:tc>
          <w:tcPr>
            <w:tcW w:w="900" w:type="dxa"/>
          </w:tcPr>
          <w:p w14:paraId="76988076" w14:textId="77777777" w:rsidR="00A32054" w:rsidRPr="00333134" w:rsidRDefault="00A32054" w:rsidP="001957E3">
            <w:pPr>
              <w:rPr>
                <w:rFonts w:ascii="Arial" w:hAnsi="Arial" w:cs="Arial"/>
                <w:b/>
                <w:sz w:val="18"/>
                <w:szCs w:val="18"/>
              </w:rPr>
            </w:pPr>
            <w:r w:rsidRPr="00333134">
              <w:rPr>
                <w:rFonts w:ascii="Arial" w:hAnsi="Arial" w:cs="Arial"/>
                <w:b/>
                <w:sz w:val="18"/>
                <w:szCs w:val="18"/>
              </w:rPr>
              <w:t>Service</w:t>
            </w:r>
          </w:p>
        </w:tc>
        <w:tc>
          <w:tcPr>
            <w:tcW w:w="1350" w:type="dxa"/>
          </w:tcPr>
          <w:p w14:paraId="5385288D" w14:textId="77777777" w:rsidR="00A32054" w:rsidRDefault="00A32054" w:rsidP="001957E3">
            <w:pPr>
              <w:rPr>
                <w:rFonts w:ascii="Arial" w:hAnsi="Arial" w:cs="Arial"/>
                <w:b/>
                <w:sz w:val="18"/>
                <w:szCs w:val="18"/>
              </w:rPr>
            </w:pPr>
            <w:r>
              <w:rPr>
                <w:rFonts w:ascii="Arial" w:hAnsi="Arial" w:cs="Arial"/>
                <w:b/>
                <w:sz w:val="18"/>
                <w:szCs w:val="18"/>
              </w:rPr>
              <w:t>Business/</w:t>
            </w:r>
          </w:p>
          <w:p w14:paraId="36718277" w14:textId="77777777" w:rsidR="00A32054" w:rsidRPr="00333134" w:rsidRDefault="00A32054" w:rsidP="001957E3">
            <w:pPr>
              <w:rPr>
                <w:rFonts w:ascii="Arial" w:hAnsi="Arial" w:cs="Arial"/>
                <w:b/>
                <w:sz w:val="18"/>
                <w:szCs w:val="18"/>
              </w:rPr>
            </w:pPr>
            <w:r>
              <w:rPr>
                <w:rFonts w:ascii="Arial" w:hAnsi="Arial" w:cs="Arial"/>
                <w:b/>
                <w:sz w:val="18"/>
                <w:szCs w:val="18"/>
              </w:rPr>
              <w:t xml:space="preserve">Location </w:t>
            </w:r>
            <w:r w:rsidRPr="00333134">
              <w:rPr>
                <w:rFonts w:ascii="Arial" w:hAnsi="Arial" w:cs="Arial"/>
                <w:b/>
                <w:sz w:val="18"/>
                <w:szCs w:val="18"/>
              </w:rPr>
              <w:t>Name</w:t>
            </w:r>
          </w:p>
        </w:tc>
        <w:tc>
          <w:tcPr>
            <w:tcW w:w="1563" w:type="dxa"/>
          </w:tcPr>
          <w:p w14:paraId="3BA6CF85" w14:textId="77777777" w:rsidR="00A32054" w:rsidRPr="00333134" w:rsidRDefault="00A32054" w:rsidP="001957E3">
            <w:pPr>
              <w:rPr>
                <w:rFonts w:ascii="Arial" w:hAnsi="Arial" w:cs="Arial"/>
                <w:b/>
                <w:sz w:val="18"/>
                <w:szCs w:val="18"/>
              </w:rPr>
            </w:pPr>
            <w:r w:rsidRPr="00333134">
              <w:rPr>
                <w:rFonts w:ascii="Arial" w:hAnsi="Arial" w:cs="Arial"/>
                <w:b/>
                <w:sz w:val="18"/>
                <w:szCs w:val="18"/>
              </w:rPr>
              <w:t>Address</w:t>
            </w:r>
          </w:p>
        </w:tc>
        <w:tc>
          <w:tcPr>
            <w:tcW w:w="1137" w:type="dxa"/>
          </w:tcPr>
          <w:p w14:paraId="0973F551" w14:textId="77777777" w:rsidR="00A32054" w:rsidRPr="00333134" w:rsidRDefault="00A32054" w:rsidP="001957E3">
            <w:pPr>
              <w:rPr>
                <w:rFonts w:ascii="Arial" w:hAnsi="Arial" w:cs="Arial"/>
                <w:b/>
                <w:sz w:val="18"/>
                <w:szCs w:val="18"/>
              </w:rPr>
            </w:pPr>
            <w:r w:rsidRPr="00333134">
              <w:rPr>
                <w:rFonts w:ascii="Arial" w:hAnsi="Arial" w:cs="Arial"/>
                <w:b/>
                <w:sz w:val="18"/>
                <w:szCs w:val="18"/>
              </w:rPr>
              <w:t>Phone</w:t>
            </w:r>
          </w:p>
        </w:tc>
        <w:tc>
          <w:tcPr>
            <w:tcW w:w="1350" w:type="dxa"/>
          </w:tcPr>
          <w:p w14:paraId="4096C94A" w14:textId="7098DF84" w:rsidR="00A32054" w:rsidRPr="00333134" w:rsidRDefault="00A32054" w:rsidP="001957E3">
            <w:pPr>
              <w:rPr>
                <w:rFonts w:ascii="Arial" w:hAnsi="Arial" w:cs="Arial"/>
                <w:b/>
                <w:sz w:val="18"/>
                <w:szCs w:val="18"/>
              </w:rPr>
            </w:pPr>
            <w:r w:rsidRPr="00333134">
              <w:rPr>
                <w:rFonts w:ascii="Arial" w:hAnsi="Arial" w:cs="Arial"/>
                <w:b/>
                <w:sz w:val="18"/>
                <w:szCs w:val="18"/>
              </w:rPr>
              <w:t>License Type</w:t>
            </w:r>
            <w:r w:rsidR="00835EBA">
              <w:rPr>
                <w:rFonts w:ascii="Arial" w:hAnsi="Arial" w:cs="Arial"/>
                <w:b/>
                <w:sz w:val="18"/>
                <w:szCs w:val="18"/>
              </w:rPr>
              <w:t xml:space="preserve"> (if applicable)</w:t>
            </w:r>
          </w:p>
        </w:tc>
        <w:tc>
          <w:tcPr>
            <w:tcW w:w="1440" w:type="dxa"/>
          </w:tcPr>
          <w:p w14:paraId="73B503CE" w14:textId="75BE944F" w:rsidR="00A32054" w:rsidRPr="00333134" w:rsidRDefault="00A32054" w:rsidP="001957E3">
            <w:pPr>
              <w:rPr>
                <w:rFonts w:ascii="Arial" w:hAnsi="Arial" w:cs="Arial"/>
                <w:b/>
                <w:sz w:val="18"/>
                <w:szCs w:val="18"/>
              </w:rPr>
            </w:pPr>
            <w:r w:rsidRPr="00333134">
              <w:rPr>
                <w:rFonts w:ascii="Arial" w:hAnsi="Arial" w:cs="Arial"/>
                <w:b/>
                <w:sz w:val="18"/>
                <w:szCs w:val="18"/>
              </w:rPr>
              <w:t>License #</w:t>
            </w:r>
            <w:r w:rsidR="00835EBA">
              <w:rPr>
                <w:rFonts w:ascii="Arial" w:hAnsi="Arial" w:cs="Arial"/>
                <w:b/>
                <w:sz w:val="18"/>
                <w:szCs w:val="18"/>
              </w:rPr>
              <w:t xml:space="preserve"> (if applicable)</w:t>
            </w:r>
          </w:p>
        </w:tc>
        <w:tc>
          <w:tcPr>
            <w:tcW w:w="1649" w:type="dxa"/>
          </w:tcPr>
          <w:p w14:paraId="025FF392" w14:textId="77777777" w:rsidR="00A32054" w:rsidRPr="00333134" w:rsidRDefault="00A32054" w:rsidP="001957E3">
            <w:pPr>
              <w:rPr>
                <w:rFonts w:ascii="Arial" w:hAnsi="Arial" w:cs="Arial"/>
                <w:b/>
                <w:sz w:val="18"/>
                <w:szCs w:val="18"/>
              </w:rPr>
            </w:pPr>
            <w:r w:rsidRPr="00333134">
              <w:rPr>
                <w:rFonts w:ascii="Arial" w:hAnsi="Arial" w:cs="Arial"/>
                <w:b/>
                <w:sz w:val="18"/>
                <w:szCs w:val="18"/>
              </w:rPr>
              <w:t>Direct (D) or Subcontracted (S)</w:t>
            </w:r>
          </w:p>
        </w:tc>
      </w:tr>
      <w:tr w:rsidR="00A32054" w14:paraId="504446E2" w14:textId="77777777" w:rsidTr="00EA0501">
        <w:trPr>
          <w:trHeight w:val="260"/>
        </w:trPr>
        <w:tc>
          <w:tcPr>
            <w:tcW w:w="900" w:type="dxa"/>
          </w:tcPr>
          <w:p w14:paraId="183A3614" w14:textId="77777777" w:rsidR="00A32054" w:rsidRDefault="00A32054" w:rsidP="001957E3">
            <w:pPr>
              <w:rPr>
                <w:rFonts w:ascii="Arial" w:hAnsi="Arial" w:cs="Arial"/>
                <w:sz w:val="22"/>
              </w:rPr>
            </w:pPr>
          </w:p>
        </w:tc>
        <w:tc>
          <w:tcPr>
            <w:tcW w:w="1350" w:type="dxa"/>
          </w:tcPr>
          <w:p w14:paraId="0C396DE4" w14:textId="77777777" w:rsidR="00A32054" w:rsidRDefault="00A32054" w:rsidP="001957E3">
            <w:pPr>
              <w:rPr>
                <w:rFonts w:ascii="Arial" w:hAnsi="Arial" w:cs="Arial"/>
                <w:sz w:val="22"/>
              </w:rPr>
            </w:pPr>
          </w:p>
        </w:tc>
        <w:tc>
          <w:tcPr>
            <w:tcW w:w="1563" w:type="dxa"/>
          </w:tcPr>
          <w:p w14:paraId="12398864" w14:textId="77777777" w:rsidR="00A32054" w:rsidRDefault="00A32054" w:rsidP="001957E3">
            <w:pPr>
              <w:rPr>
                <w:rFonts w:ascii="Arial" w:hAnsi="Arial" w:cs="Arial"/>
                <w:sz w:val="22"/>
              </w:rPr>
            </w:pPr>
          </w:p>
        </w:tc>
        <w:tc>
          <w:tcPr>
            <w:tcW w:w="1137" w:type="dxa"/>
          </w:tcPr>
          <w:p w14:paraId="44321F86" w14:textId="77777777" w:rsidR="00A32054" w:rsidRDefault="00A32054" w:rsidP="001957E3">
            <w:pPr>
              <w:rPr>
                <w:rFonts w:ascii="Arial" w:hAnsi="Arial" w:cs="Arial"/>
                <w:sz w:val="22"/>
              </w:rPr>
            </w:pPr>
          </w:p>
        </w:tc>
        <w:tc>
          <w:tcPr>
            <w:tcW w:w="1350" w:type="dxa"/>
          </w:tcPr>
          <w:p w14:paraId="51F01E30" w14:textId="77777777" w:rsidR="00A32054" w:rsidRDefault="00A32054" w:rsidP="001957E3">
            <w:pPr>
              <w:rPr>
                <w:rFonts w:ascii="Arial" w:hAnsi="Arial" w:cs="Arial"/>
                <w:sz w:val="22"/>
              </w:rPr>
            </w:pPr>
          </w:p>
        </w:tc>
        <w:tc>
          <w:tcPr>
            <w:tcW w:w="1440" w:type="dxa"/>
          </w:tcPr>
          <w:p w14:paraId="03C2EE5C" w14:textId="77777777" w:rsidR="00A32054" w:rsidRDefault="00A32054" w:rsidP="001957E3">
            <w:pPr>
              <w:rPr>
                <w:rFonts w:ascii="Arial" w:hAnsi="Arial" w:cs="Arial"/>
                <w:sz w:val="22"/>
              </w:rPr>
            </w:pPr>
          </w:p>
        </w:tc>
        <w:tc>
          <w:tcPr>
            <w:tcW w:w="1649" w:type="dxa"/>
          </w:tcPr>
          <w:p w14:paraId="683EE782" w14:textId="77777777" w:rsidR="00A32054" w:rsidRDefault="00A32054" w:rsidP="001957E3">
            <w:pPr>
              <w:rPr>
                <w:rFonts w:ascii="Arial" w:hAnsi="Arial" w:cs="Arial"/>
                <w:sz w:val="22"/>
              </w:rPr>
            </w:pPr>
          </w:p>
        </w:tc>
      </w:tr>
      <w:tr w:rsidR="00A32054" w14:paraId="038CB721" w14:textId="77777777" w:rsidTr="00EA0501">
        <w:trPr>
          <w:trHeight w:val="245"/>
        </w:trPr>
        <w:tc>
          <w:tcPr>
            <w:tcW w:w="900" w:type="dxa"/>
          </w:tcPr>
          <w:p w14:paraId="66603214" w14:textId="77777777" w:rsidR="00A32054" w:rsidRDefault="00A32054" w:rsidP="001957E3">
            <w:pPr>
              <w:rPr>
                <w:rFonts w:ascii="Arial" w:hAnsi="Arial" w:cs="Arial"/>
                <w:sz w:val="22"/>
              </w:rPr>
            </w:pPr>
          </w:p>
        </w:tc>
        <w:tc>
          <w:tcPr>
            <w:tcW w:w="1350" w:type="dxa"/>
          </w:tcPr>
          <w:p w14:paraId="136E0B46" w14:textId="77777777" w:rsidR="00A32054" w:rsidRDefault="00A32054" w:rsidP="001957E3">
            <w:pPr>
              <w:rPr>
                <w:rFonts w:ascii="Arial" w:hAnsi="Arial" w:cs="Arial"/>
                <w:sz w:val="22"/>
              </w:rPr>
            </w:pPr>
          </w:p>
        </w:tc>
        <w:tc>
          <w:tcPr>
            <w:tcW w:w="1563" w:type="dxa"/>
          </w:tcPr>
          <w:p w14:paraId="7FB34661" w14:textId="77777777" w:rsidR="00A32054" w:rsidRDefault="00A32054" w:rsidP="001957E3">
            <w:pPr>
              <w:rPr>
                <w:rFonts w:ascii="Arial" w:hAnsi="Arial" w:cs="Arial"/>
                <w:sz w:val="22"/>
              </w:rPr>
            </w:pPr>
          </w:p>
        </w:tc>
        <w:tc>
          <w:tcPr>
            <w:tcW w:w="1137" w:type="dxa"/>
          </w:tcPr>
          <w:p w14:paraId="1BA00228" w14:textId="77777777" w:rsidR="00A32054" w:rsidRDefault="00A32054" w:rsidP="001957E3">
            <w:pPr>
              <w:rPr>
                <w:rFonts w:ascii="Arial" w:hAnsi="Arial" w:cs="Arial"/>
                <w:sz w:val="22"/>
              </w:rPr>
            </w:pPr>
          </w:p>
        </w:tc>
        <w:tc>
          <w:tcPr>
            <w:tcW w:w="1350" w:type="dxa"/>
          </w:tcPr>
          <w:p w14:paraId="647F8961" w14:textId="77777777" w:rsidR="00A32054" w:rsidRDefault="00A32054" w:rsidP="001957E3">
            <w:pPr>
              <w:rPr>
                <w:rFonts w:ascii="Arial" w:hAnsi="Arial" w:cs="Arial"/>
                <w:sz w:val="22"/>
              </w:rPr>
            </w:pPr>
          </w:p>
        </w:tc>
        <w:tc>
          <w:tcPr>
            <w:tcW w:w="1440" w:type="dxa"/>
          </w:tcPr>
          <w:p w14:paraId="0BC627B5" w14:textId="77777777" w:rsidR="00A32054" w:rsidRDefault="00A32054" w:rsidP="001957E3">
            <w:pPr>
              <w:rPr>
                <w:rFonts w:ascii="Arial" w:hAnsi="Arial" w:cs="Arial"/>
                <w:sz w:val="22"/>
              </w:rPr>
            </w:pPr>
          </w:p>
        </w:tc>
        <w:tc>
          <w:tcPr>
            <w:tcW w:w="1649" w:type="dxa"/>
          </w:tcPr>
          <w:p w14:paraId="4BEDF995" w14:textId="77777777" w:rsidR="00A32054" w:rsidRDefault="00A32054" w:rsidP="001957E3">
            <w:pPr>
              <w:rPr>
                <w:rFonts w:ascii="Arial" w:hAnsi="Arial" w:cs="Arial"/>
                <w:sz w:val="22"/>
              </w:rPr>
            </w:pPr>
          </w:p>
        </w:tc>
      </w:tr>
      <w:tr w:rsidR="00A32054" w14:paraId="1CD3FA03" w14:textId="77777777" w:rsidTr="00EA0501">
        <w:trPr>
          <w:trHeight w:val="260"/>
        </w:trPr>
        <w:tc>
          <w:tcPr>
            <w:tcW w:w="900" w:type="dxa"/>
          </w:tcPr>
          <w:p w14:paraId="485A12FA" w14:textId="77777777" w:rsidR="00A32054" w:rsidRDefault="00A32054" w:rsidP="001957E3">
            <w:pPr>
              <w:rPr>
                <w:rFonts w:ascii="Arial" w:hAnsi="Arial" w:cs="Arial"/>
                <w:sz w:val="22"/>
              </w:rPr>
            </w:pPr>
          </w:p>
        </w:tc>
        <w:tc>
          <w:tcPr>
            <w:tcW w:w="1350" w:type="dxa"/>
          </w:tcPr>
          <w:p w14:paraId="4296DE2E" w14:textId="77777777" w:rsidR="00A32054" w:rsidRDefault="00A32054" w:rsidP="001957E3">
            <w:pPr>
              <w:rPr>
                <w:rFonts w:ascii="Arial" w:hAnsi="Arial" w:cs="Arial"/>
                <w:sz w:val="22"/>
              </w:rPr>
            </w:pPr>
          </w:p>
        </w:tc>
        <w:tc>
          <w:tcPr>
            <w:tcW w:w="1563" w:type="dxa"/>
          </w:tcPr>
          <w:p w14:paraId="30D670FD" w14:textId="77777777" w:rsidR="00A32054" w:rsidRDefault="00A32054" w:rsidP="001957E3">
            <w:pPr>
              <w:rPr>
                <w:rFonts w:ascii="Arial" w:hAnsi="Arial" w:cs="Arial"/>
                <w:sz w:val="22"/>
              </w:rPr>
            </w:pPr>
          </w:p>
        </w:tc>
        <w:tc>
          <w:tcPr>
            <w:tcW w:w="1137" w:type="dxa"/>
          </w:tcPr>
          <w:p w14:paraId="2DB9716E" w14:textId="77777777" w:rsidR="00A32054" w:rsidRDefault="00A32054" w:rsidP="001957E3">
            <w:pPr>
              <w:rPr>
                <w:rFonts w:ascii="Arial" w:hAnsi="Arial" w:cs="Arial"/>
                <w:sz w:val="22"/>
              </w:rPr>
            </w:pPr>
          </w:p>
        </w:tc>
        <w:tc>
          <w:tcPr>
            <w:tcW w:w="1350" w:type="dxa"/>
          </w:tcPr>
          <w:p w14:paraId="3E41426E" w14:textId="77777777" w:rsidR="00A32054" w:rsidRDefault="00A32054" w:rsidP="001957E3">
            <w:pPr>
              <w:rPr>
                <w:rFonts w:ascii="Arial" w:hAnsi="Arial" w:cs="Arial"/>
                <w:sz w:val="22"/>
              </w:rPr>
            </w:pPr>
          </w:p>
        </w:tc>
        <w:tc>
          <w:tcPr>
            <w:tcW w:w="1440" w:type="dxa"/>
          </w:tcPr>
          <w:p w14:paraId="689E5C03" w14:textId="77777777" w:rsidR="00A32054" w:rsidRDefault="00A32054" w:rsidP="001957E3">
            <w:pPr>
              <w:rPr>
                <w:rFonts w:ascii="Arial" w:hAnsi="Arial" w:cs="Arial"/>
                <w:sz w:val="22"/>
              </w:rPr>
            </w:pPr>
          </w:p>
        </w:tc>
        <w:tc>
          <w:tcPr>
            <w:tcW w:w="1649" w:type="dxa"/>
          </w:tcPr>
          <w:p w14:paraId="1E3CC811" w14:textId="77777777" w:rsidR="00A32054" w:rsidRDefault="00A32054" w:rsidP="001957E3">
            <w:pPr>
              <w:rPr>
                <w:rFonts w:ascii="Arial" w:hAnsi="Arial" w:cs="Arial"/>
                <w:sz w:val="22"/>
              </w:rPr>
            </w:pPr>
          </w:p>
        </w:tc>
      </w:tr>
      <w:tr w:rsidR="00A32054" w14:paraId="6DBB48EB" w14:textId="77777777" w:rsidTr="00EA0501">
        <w:trPr>
          <w:trHeight w:val="245"/>
        </w:trPr>
        <w:tc>
          <w:tcPr>
            <w:tcW w:w="900" w:type="dxa"/>
          </w:tcPr>
          <w:p w14:paraId="0B2B03A9" w14:textId="77777777" w:rsidR="00A32054" w:rsidRDefault="00A32054" w:rsidP="001957E3">
            <w:pPr>
              <w:rPr>
                <w:rFonts w:ascii="Arial" w:hAnsi="Arial" w:cs="Arial"/>
                <w:sz w:val="22"/>
              </w:rPr>
            </w:pPr>
          </w:p>
        </w:tc>
        <w:tc>
          <w:tcPr>
            <w:tcW w:w="1350" w:type="dxa"/>
          </w:tcPr>
          <w:p w14:paraId="0C381136" w14:textId="77777777" w:rsidR="00A32054" w:rsidRDefault="00A32054" w:rsidP="001957E3">
            <w:pPr>
              <w:rPr>
                <w:rFonts w:ascii="Arial" w:hAnsi="Arial" w:cs="Arial"/>
                <w:sz w:val="22"/>
              </w:rPr>
            </w:pPr>
          </w:p>
        </w:tc>
        <w:tc>
          <w:tcPr>
            <w:tcW w:w="1563" w:type="dxa"/>
          </w:tcPr>
          <w:p w14:paraId="5DF8FB8A" w14:textId="77777777" w:rsidR="00A32054" w:rsidRDefault="00A32054" w:rsidP="001957E3">
            <w:pPr>
              <w:rPr>
                <w:rFonts w:ascii="Arial" w:hAnsi="Arial" w:cs="Arial"/>
                <w:sz w:val="22"/>
              </w:rPr>
            </w:pPr>
          </w:p>
        </w:tc>
        <w:tc>
          <w:tcPr>
            <w:tcW w:w="1137" w:type="dxa"/>
          </w:tcPr>
          <w:p w14:paraId="33D6BC71" w14:textId="77777777" w:rsidR="00A32054" w:rsidRDefault="00A32054" w:rsidP="001957E3">
            <w:pPr>
              <w:rPr>
                <w:rFonts w:ascii="Arial" w:hAnsi="Arial" w:cs="Arial"/>
                <w:sz w:val="22"/>
              </w:rPr>
            </w:pPr>
          </w:p>
        </w:tc>
        <w:tc>
          <w:tcPr>
            <w:tcW w:w="1350" w:type="dxa"/>
          </w:tcPr>
          <w:p w14:paraId="500816B0" w14:textId="77777777" w:rsidR="00A32054" w:rsidRDefault="00A32054" w:rsidP="001957E3">
            <w:pPr>
              <w:rPr>
                <w:rFonts w:ascii="Arial" w:hAnsi="Arial" w:cs="Arial"/>
                <w:sz w:val="22"/>
              </w:rPr>
            </w:pPr>
          </w:p>
        </w:tc>
        <w:tc>
          <w:tcPr>
            <w:tcW w:w="1440" w:type="dxa"/>
          </w:tcPr>
          <w:p w14:paraId="615B3D65" w14:textId="77777777" w:rsidR="00A32054" w:rsidRDefault="00A32054" w:rsidP="001957E3">
            <w:pPr>
              <w:rPr>
                <w:rFonts w:ascii="Arial" w:hAnsi="Arial" w:cs="Arial"/>
                <w:sz w:val="22"/>
              </w:rPr>
            </w:pPr>
          </w:p>
        </w:tc>
        <w:tc>
          <w:tcPr>
            <w:tcW w:w="1649" w:type="dxa"/>
          </w:tcPr>
          <w:p w14:paraId="044F3545" w14:textId="77777777" w:rsidR="00A32054" w:rsidRDefault="00A32054" w:rsidP="001957E3">
            <w:pPr>
              <w:rPr>
                <w:rFonts w:ascii="Arial" w:hAnsi="Arial" w:cs="Arial"/>
                <w:sz w:val="22"/>
              </w:rPr>
            </w:pPr>
          </w:p>
        </w:tc>
      </w:tr>
      <w:tr w:rsidR="00A32054" w14:paraId="3746E413" w14:textId="77777777" w:rsidTr="00EA0501">
        <w:trPr>
          <w:trHeight w:val="260"/>
        </w:trPr>
        <w:tc>
          <w:tcPr>
            <w:tcW w:w="900" w:type="dxa"/>
          </w:tcPr>
          <w:p w14:paraId="44E949B2" w14:textId="77777777" w:rsidR="00A32054" w:rsidRDefault="00A32054" w:rsidP="001957E3">
            <w:pPr>
              <w:rPr>
                <w:rFonts w:ascii="Arial" w:hAnsi="Arial" w:cs="Arial"/>
                <w:sz w:val="22"/>
              </w:rPr>
            </w:pPr>
          </w:p>
        </w:tc>
        <w:tc>
          <w:tcPr>
            <w:tcW w:w="1350" w:type="dxa"/>
          </w:tcPr>
          <w:p w14:paraId="44BD01EA" w14:textId="77777777" w:rsidR="00A32054" w:rsidRDefault="00A32054" w:rsidP="001957E3">
            <w:pPr>
              <w:rPr>
                <w:rFonts w:ascii="Arial" w:hAnsi="Arial" w:cs="Arial"/>
                <w:sz w:val="22"/>
              </w:rPr>
            </w:pPr>
          </w:p>
        </w:tc>
        <w:tc>
          <w:tcPr>
            <w:tcW w:w="1563" w:type="dxa"/>
          </w:tcPr>
          <w:p w14:paraId="21FF3617" w14:textId="77777777" w:rsidR="00A32054" w:rsidRDefault="00A32054" w:rsidP="001957E3">
            <w:pPr>
              <w:rPr>
                <w:rFonts w:ascii="Arial" w:hAnsi="Arial" w:cs="Arial"/>
                <w:sz w:val="22"/>
              </w:rPr>
            </w:pPr>
          </w:p>
        </w:tc>
        <w:tc>
          <w:tcPr>
            <w:tcW w:w="1137" w:type="dxa"/>
          </w:tcPr>
          <w:p w14:paraId="56CAE027" w14:textId="77777777" w:rsidR="00A32054" w:rsidRDefault="00A32054" w:rsidP="001957E3">
            <w:pPr>
              <w:rPr>
                <w:rFonts w:ascii="Arial" w:hAnsi="Arial" w:cs="Arial"/>
                <w:sz w:val="22"/>
              </w:rPr>
            </w:pPr>
          </w:p>
        </w:tc>
        <w:tc>
          <w:tcPr>
            <w:tcW w:w="1350" w:type="dxa"/>
          </w:tcPr>
          <w:p w14:paraId="4006232A" w14:textId="77777777" w:rsidR="00A32054" w:rsidRDefault="00A32054" w:rsidP="001957E3">
            <w:pPr>
              <w:rPr>
                <w:rFonts w:ascii="Arial" w:hAnsi="Arial" w:cs="Arial"/>
                <w:sz w:val="22"/>
              </w:rPr>
            </w:pPr>
          </w:p>
        </w:tc>
        <w:tc>
          <w:tcPr>
            <w:tcW w:w="1440" w:type="dxa"/>
          </w:tcPr>
          <w:p w14:paraId="467FEAC8" w14:textId="77777777" w:rsidR="00A32054" w:rsidRDefault="00A32054" w:rsidP="001957E3">
            <w:pPr>
              <w:rPr>
                <w:rFonts w:ascii="Arial" w:hAnsi="Arial" w:cs="Arial"/>
                <w:sz w:val="22"/>
              </w:rPr>
            </w:pPr>
          </w:p>
        </w:tc>
        <w:tc>
          <w:tcPr>
            <w:tcW w:w="1649" w:type="dxa"/>
          </w:tcPr>
          <w:p w14:paraId="345EE368" w14:textId="77777777" w:rsidR="00A32054" w:rsidRDefault="00A32054" w:rsidP="001957E3">
            <w:pPr>
              <w:rPr>
                <w:rFonts w:ascii="Arial" w:hAnsi="Arial" w:cs="Arial"/>
                <w:sz w:val="22"/>
              </w:rPr>
            </w:pPr>
          </w:p>
        </w:tc>
      </w:tr>
      <w:tr w:rsidR="00A32054" w14:paraId="3628714C" w14:textId="77777777" w:rsidTr="00EA0501">
        <w:trPr>
          <w:trHeight w:val="245"/>
        </w:trPr>
        <w:tc>
          <w:tcPr>
            <w:tcW w:w="900" w:type="dxa"/>
          </w:tcPr>
          <w:p w14:paraId="35A877D5" w14:textId="77777777" w:rsidR="00A32054" w:rsidRDefault="00A32054" w:rsidP="001957E3">
            <w:pPr>
              <w:rPr>
                <w:rFonts w:ascii="Arial" w:hAnsi="Arial" w:cs="Arial"/>
                <w:sz w:val="22"/>
              </w:rPr>
            </w:pPr>
          </w:p>
        </w:tc>
        <w:tc>
          <w:tcPr>
            <w:tcW w:w="1350" w:type="dxa"/>
          </w:tcPr>
          <w:p w14:paraId="1B09F26F" w14:textId="77777777" w:rsidR="00A32054" w:rsidRDefault="00A32054" w:rsidP="001957E3">
            <w:pPr>
              <w:rPr>
                <w:rFonts w:ascii="Arial" w:hAnsi="Arial" w:cs="Arial"/>
                <w:sz w:val="22"/>
              </w:rPr>
            </w:pPr>
          </w:p>
        </w:tc>
        <w:tc>
          <w:tcPr>
            <w:tcW w:w="1563" w:type="dxa"/>
          </w:tcPr>
          <w:p w14:paraId="67A64DCF" w14:textId="77777777" w:rsidR="00A32054" w:rsidRDefault="00A32054" w:rsidP="001957E3">
            <w:pPr>
              <w:rPr>
                <w:rFonts w:ascii="Arial" w:hAnsi="Arial" w:cs="Arial"/>
                <w:sz w:val="22"/>
              </w:rPr>
            </w:pPr>
          </w:p>
        </w:tc>
        <w:tc>
          <w:tcPr>
            <w:tcW w:w="1137" w:type="dxa"/>
          </w:tcPr>
          <w:p w14:paraId="7203F4F5" w14:textId="77777777" w:rsidR="00A32054" w:rsidRDefault="00A32054" w:rsidP="001957E3">
            <w:pPr>
              <w:rPr>
                <w:rFonts w:ascii="Arial" w:hAnsi="Arial" w:cs="Arial"/>
                <w:sz w:val="22"/>
              </w:rPr>
            </w:pPr>
          </w:p>
        </w:tc>
        <w:tc>
          <w:tcPr>
            <w:tcW w:w="1350" w:type="dxa"/>
          </w:tcPr>
          <w:p w14:paraId="1CD95763" w14:textId="77777777" w:rsidR="00A32054" w:rsidRDefault="00A32054" w:rsidP="001957E3">
            <w:pPr>
              <w:rPr>
                <w:rFonts w:ascii="Arial" w:hAnsi="Arial" w:cs="Arial"/>
                <w:sz w:val="22"/>
              </w:rPr>
            </w:pPr>
          </w:p>
        </w:tc>
        <w:tc>
          <w:tcPr>
            <w:tcW w:w="1440" w:type="dxa"/>
          </w:tcPr>
          <w:p w14:paraId="58FA3885" w14:textId="77777777" w:rsidR="00A32054" w:rsidRDefault="00A32054" w:rsidP="001957E3">
            <w:pPr>
              <w:rPr>
                <w:rFonts w:ascii="Arial" w:hAnsi="Arial" w:cs="Arial"/>
                <w:sz w:val="22"/>
              </w:rPr>
            </w:pPr>
          </w:p>
        </w:tc>
        <w:tc>
          <w:tcPr>
            <w:tcW w:w="1649" w:type="dxa"/>
          </w:tcPr>
          <w:p w14:paraId="12573211" w14:textId="77777777" w:rsidR="00A32054" w:rsidRDefault="00A32054" w:rsidP="001957E3">
            <w:pPr>
              <w:rPr>
                <w:rFonts w:ascii="Arial" w:hAnsi="Arial" w:cs="Arial"/>
                <w:sz w:val="22"/>
              </w:rPr>
            </w:pPr>
          </w:p>
        </w:tc>
      </w:tr>
      <w:tr w:rsidR="00A32054" w14:paraId="3FACADD5" w14:textId="77777777" w:rsidTr="00EA0501">
        <w:trPr>
          <w:trHeight w:val="260"/>
        </w:trPr>
        <w:tc>
          <w:tcPr>
            <w:tcW w:w="900" w:type="dxa"/>
          </w:tcPr>
          <w:p w14:paraId="488F3026" w14:textId="77777777" w:rsidR="00A32054" w:rsidRDefault="00A32054" w:rsidP="001957E3">
            <w:pPr>
              <w:rPr>
                <w:rFonts w:ascii="Arial" w:hAnsi="Arial" w:cs="Arial"/>
                <w:sz w:val="22"/>
              </w:rPr>
            </w:pPr>
          </w:p>
        </w:tc>
        <w:tc>
          <w:tcPr>
            <w:tcW w:w="1350" w:type="dxa"/>
          </w:tcPr>
          <w:p w14:paraId="3836FCD8" w14:textId="77777777" w:rsidR="00A32054" w:rsidRDefault="00A32054" w:rsidP="001957E3">
            <w:pPr>
              <w:rPr>
                <w:rFonts w:ascii="Arial" w:hAnsi="Arial" w:cs="Arial"/>
                <w:sz w:val="22"/>
              </w:rPr>
            </w:pPr>
          </w:p>
        </w:tc>
        <w:tc>
          <w:tcPr>
            <w:tcW w:w="1563" w:type="dxa"/>
          </w:tcPr>
          <w:p w14:paraId="308EB88C" w14:textId="77777777" w:rsidR="00A32054" w:rsidRDefault="00A32054" w:rsidP="001957E3">
            <w:pPr>
              <w:rPr>
                <w:rFonts w:ascii="Arial" w:hAnsi="Arial" w:cs="Arial"/>
                <w:sz w:val="22"/>
              </w:rPr>
            </w:pPr>
          </w:p>
        </w:tc>
        <w:tc>
          <w:tcPr>
            <w:tcW w:w="1137" w:type="dxa"/>
          </w:tcPr>
          <w:p w14:paraId="6E4A90AC" w14:textId="77777777" w:rsidR="00A32054" w:rsidRDefault="00A32054" w:rsidP="001957E3">
            <w:pPr>
              <w:rPr>
                <w:rFonts w:ascii="Arial" w:hAnsi="Arial" w:cs="Arial"/>
                <w:sz w:val="22"/>
              </w:rPr>
            </w:pPr>
          </w:p>
        </w:tc>
        <w:tc>
          <w:tcPr>
            <w:tcW w:w="1350" w:type="dxa"/>
          </w:tcPr>
          <w:p w14:paraId="3D9D1111" w14:textId="77777777" w:rsidR="00A32054" w:rsidRDefault="00A32054" w:rsidP="001957E3">
            <w:pPr>
              <w:rPr>
                <w:rFonts w:ascii="Arial" w:hAnsi="Arial" w:cs="Arial"/>
                <w:sz w:val="22"/>
              </w:rPr>
            </w:pPr>
          </w:p>
        </w:tc>
        <w:tc>
          <w:tcPr>
            <w:tcW w:w="1440" w:type="dxa"/>
          </w:tcPr>
          <w:p w14:paraId="4DA4994F" w14:textId="77777777" w:rsidR="00A32054" w:rsidRDefault="00A32054" w:rsidP="001957E3">
            <w:pPr>
              <w:rPr>
                <w:rFonts w:ascii="Arial" w:hAnsi="Arial" w:cs="Arial"/>
                <w:sz w:val="22"/>
              </w:rPr>
            </w:pPr>
          </w:p>
        </w:tc>
        <w:tc>
          <w:tcPr>
            <w:tcW w:w="1649" w:type="dxa"/>
          </w:tcPr>
          <w:p w14:paraId="3E9A4743" w14:textId="77777777" w:rsidR="00A32054" w:rsidRDefault="00A32054" w:rsidP="001957E3">
            <w:pPr>
              <w:rPr>
                <w:rFonts w:ascii="Arial" w:hAnsi="Arial" w:cs="Arial"/>
                <w:sz w:val="22"/>
              </w:rPr>
            </w:pPr>
          </w:p>
        </w:tc>
      </w:tr>
      <w:tr w:rsidR="00A32054" w14:paraId="6FE997FE" w14:textId="77777777" w:rsidTr="00EA0501">
        <w:trPr>
          <w:trHeight w:val="245"/>
        </w:trPr>
        <w:tc>
          <w:tcPr>
            <w:tcW w:w="900" w:type="dxa"/>
          </w:tcPr>
          <w:p w14:paraId="5E958BB6" w14:textId="77777777" w:rsidR="00A32054" w:rsidRDefault="00A32054" w:rsidP="001957E3">
            <w:pPr>
              <w:rPr>
                <w:rFonts w:ascii="Arial" w:hAnsi="Arial" w:cs="Arial"/>
                <w:sz w:val="22"/>
              </w:rPr>
            </w:pPr>
          </w:p>
        </w:tc>
        <w:tc>
          <w:tcPr>
            <w:tcW w:w="1350" w:type="dxa"/>
          </w:tcPr>
          <w:p w14:paraId="2A1D9BF6" w14:textId="77777777" w:rsidR="00A32054" w:rsidRDefault="00A32054" w:rsidP="001957E3">
            <w:pPr>
              <w:rPr>
                <w:rFonts w:ascii="Arial" w:hAnsi="Arial" w:cs="Arial"/>
                <w:sz w:val="22"/>
              </w:rPr>
            </w:pPr>
          </w:p>
        </w:tc>
        <w:tc>
          <w:tcPr>
            <w:tcW w:w="1563" w:type="dxa"/>
          </w:tcPr>
          <w:p w14:paraId="4CF4F3D9" w14:textId="77777777" w:rsidR="00A32054" w:rsidRDefault="00A32054" w:rsidP="001957E3">
            <w:pPr>
              <w:rPr>
                <w:rFonts w:ascii="Arial" w:hAnsi="Arial" w:cs="Arial"/>
                <w:sz w:val="22"/>
              </w:rPr>
            </w:pPr>
          </w:p>
        </w:tc>
        <w:tc>
          <w:tcPr>
            <w:tcW w:w="1137" w:type="dxa"/>
          </w:tcPr>
          <w:p w14:paraId="6C3BB09C" w14:textId="77777777" w:rsidR="00A32054" w:rsidRDefault="00A32054" w:rsidP="001957E3">
            <w:pPr>
              <w:rPr>
                <w:rFonts w:ascii="Arial" w:hAnsi="Arial" w:cs="Arial"/>
                <w:sz w:val="22"/>
              </w:rPr>
            </w:pPr>
          </w:p>
        </w:tc>
        <w:tc>
          <w:tcPr>
            <w:tcW w:w="1350" w:type="dxa"/>
          </w:tcPr>
          <w:p w14:paraId="48F33646" w14:textId="77777777" w:rsidR="00A32054" w:rsidRDefault="00A32054" w:rsidP="001957E3">
            <w:pPr>
              <w:rPr>
                <w:rFonts w:ascii="Arial" w:hAnsi="Arial" w:cs="Arial"/>
                <w:sz w:val="22"/>
              </w:rPr>
            </w:pPr>
          </w:p>
        </w:tc>
        <w:tc>
          <w:tcPr>
            <w:tcW w:w="1440" w:type="dxa"/>
          </w:tcPr>
          <w:p w14:paraId="357600F5" w14:textId="77777777" w:rsidR="00A32054" w:rsidRDefault="00A32054" w:rsidP="001957E3">
            <w:pPr>
              <w:rPr>
                <w:rFonts w:ascii="Arial" w:hAnsi="Arial" w:cs="Arial"/>
                <w:sz w:val="22"/>
              </w:rPr>
            </w:pPr>
          </w:p>
        </w:tc>
        <w:tc>
          <w:tcPr>
            <w:tcW w:w="1649" w:type="dxa"/>
          </w:tcPr>
          <w:p w14:paraId="0B0F9591" w14:textId="77777777" w:rsidR="00A32054" w:rsidRDefault="00A32054" w:rsidP="001957E3">
            <w:pPr>
              <w:rPr>
                <w:rFonts w:ascii="Arial" w:hAnsi="Arial" w:cs="Arial"/>
                <w:sz w:val="22"/>
              </w:rPr>
            </w:pPr>
          </w:p>
        </w:tc>
      </w:tr>
      <w:tr w:rsidR="00A32054" w14:paraId="617DE300" w14:textId="77777777" w:rsidTr="00EA0501">
        <w:trPr>
          <w:trHeight w:val="275"/>
        </w:trPr>
        <w:tc>
          <w:tcPr>
            <w:tcW w:w="900" w:type="dxa"/>
          </w:tcPr>
          <w:p w14:paraId="6F78CD94" w14:textId="77777777" w:rsidR="00A32054" w:rsidRDefault="00A32054" w:rsidP="001957E3">
            <w:pPr>
              <w:rPr>
                <w:rFonts w:ascii="Arial" w:hAnsi="Arial" w:cs="Arial"/>
                <w:sz w:val="22"/>
              </w:rPr>
            </w:pPr>
          </w:p>
        </w:tc>
        <w:tc>
          <w:tcPr>
            <w:tcW w:w="1350" w:type="dxa"/>
          </w:tcPr>
          <w:p w14:paraId="08738C99" w14:textId="77777777" w:rsidR="00A32054" w:rsidRDefault="00A32054" w:rsidP="001957E3">
            <w:pPr>
              <w:rPr>
                <w:rFonts w:ascii="Arial" w:hAnsi="Arial" w:cs="Arial"/>
                <w:sz w:val="22"/>
              </w:rPr>
            </w:pPr>
          </w:p>
        </w:tc>
        <w:tc>
          <w:tcPr>
            <w:tcW w:w="1563" w:type="dxa"/>
          </w:tcPr>
          <w:p w14:paraId="53E5775D" w14:textId="77777777" w:rsidR="00A32054" w:rsidRDefault="00A32054" w:rsidP="001957E3">
            <w:pPr>
              <w:rPr>
                <w:rFonts w:ascii="Arial" w:hAnsi="Arial" w:cs="Arial"/>
                <w:sz w:val="22"/>
              </w:rPr>
            </w:pPr>
          </w:p>
        </w:tc>
        <w:tc>
          <w:tcPr>
            <w:tcW w:w="1137" w:type="dxa"/>
          </w:tcPr>
          <w:p w14:paraId="252103F4" w14:textId="77777777" w:rsidR="00A32054" w:rsidRDefault="00A32054" w:rsidP="001957E3">
            <w:pPr>
              <w:rPr>
                <w:rFonts w:ascii="Arial" w:hAnsi="Arial" w:cs="Arial"/>
                <w:sz w:val="22"/>
              </w:rPr>
            </w:pPr>
          </w:p>
        </w:tc>
        <w:tc>
          <w:tcPr>
            <w:tcW w:w="1350" w:type="dxa"/>
          </w:tcPr>
          <w:p w14:paraId="7EA160F5" w14:textId="77777777" w:rsidR="00A32054" w:rsidRDefault="00A32054" w:rsidP="001957E3">
            <w:pPr>
              <w:rPr>
                <w:rFonts w:ascii="Arial" w:hAnsi="Arial" w:cs="Arial"/>
                <w:sz w:val="22"/>
              </w:rPr>
            </w:pPr>
          </w:p>
        </w:tc>
        <w:tc>
          <w:tcPr>
            <w:tcW w:w="1440" w:type="dxa"/>
          </w:tcPr>
          <w:p w14:paraId="1011957C" w14:textId="77777777" w:rsidR="00A32054" w:rsidRDefault="00A32054" w:rsidP="001957E3">
            <w:pPr>
              <w:rPr>
                <w:rFonts w:ascii="Arial" w:hAnsi="Arial" w:cs="Arial"/>
                <w:sz w:val="22"/>
              </w:rPr>
            </w:pPr>
          </w:p>
        </w:tc>
        <w:tc>
          <w:tcPr>
            <w:tcW w:w="1649" w:type="dxa"/>
          </w:tcPr>
          <w:p w14:paraId="0DA080E7" w14:textId="77777777" w:rsidR="00A32054" w:rsidRDefault="00A32054" w:rsidP="001957E3">
            <w:pPr>
              <w:rPr>
                <w:rFonts w:ascii="Arial" w:hAnsi="Arial" w:cs="Arial"/>
                <w:sz w:val="22"/>
              </w:rPr>
            </w:pPr>
          </w:p>
        </w:tc>
      </w:tr>
    </w:tbl>
    <w:p w14:paraId="357A62F9" w14:textId="77777777" w:rsidR="00A32054" w:rsidRDefault="00A32054" w:rsidP="00A32054">
      <w:pPr>
        <w:rPr>
          <w:rFonts w:ascii="Arial" w:hAnsi="Arial" w:cs="Arial"/>
          <w:sz w:val="22"/>
        </w:rPr>
      </w:pPr>
    </w:p>
    <w:p w14:paraId="619A1EB5" w14:textId="77777777" w:rsidR="00835EBA" w:rsidRPr="005007D4" w:rsidRDefault="00835EBA" w:rsidP="00835EBA">
      <w:pPr>
        <w:ind w:left="360"/>
        <w:rPr>
          <w:rFonts w:ascii="Arial" w:hAnsi="Arial" w:cs="Arial"/>
          <w:sz w:val="22"/>
        </w:rPr>
      </w:pPr>
      <w:r>
        <w:rPr>
          <w:rFonts w:ascii="Arial" w:hAnsi="Arial" w:cs="Arial"/>
          <w:sz w:val="22"/>
        </w:rPr>
        <w:t>If subcontracting, the subc</w:t>
      </w:r>
      <w:r w:rsidRPr="005007D4">
        <w:rPr>
          <w:rFonts w:ascii="Arial" w:hAnsi="Arial" w:cs="Arial"/>
          <w:sz w:val="22"/>
        </w:rPr>
        <w:t xml:space="preserve">ontract </w:t>
      </w:r>
      <w:r>
        <w:rPr>
          <w:rFonts w:ascii="Arial" w:hAnsi="Arial" w:cs="Arial"/>
          <w:sz w:val="22"/>
        </w:rPr>
        <w:t>agreement</w:t>
      </w:r>
      <w:r w:rsidRPr="005007D4">
        <w:rPr>
          <w:rFonts w:ascii="Arial" w:hAnsi="Arial" w:cs="Arial"/>
          <w:sz w:val="22"/>
        </w:rPr>
        <w:t xml:space="preserve">, signed by both parties, </w:t>
      </w:r>
      <w:r>
        <w:rPr>
          <w:rFonts w:ascii="Arial" w:hAnsi="Arial" w:cs="Arial"/>
          <w:sz w:val="22"/>
        </w:rPr>
        <w:t>must be available upon request from the Alliance</w:t>
      </w:r>
      <w:r w:rsidRPr="005007D4">
        <w:rPr>
          <w:rFonts w:ascii="Arial" w:hAnsi="Arial" w:cs="Arial"/>
          <w:sz w:val="22"/>
        </w:rPr>
        <w:t>.</w:t>
      </w:r>
    </w:p>
    <w:p w14:paraId="6285DA39" w14:textId="77777777" w:rsidR="00A32054" w:rsidRDefault="00A32054" w:rsidP="00A32054">
      <w:pPr>
        <w:rPr>
          <w:rFonts w:ascii="Arial" w:hAnsi="Arial" w:cs="Arial"/>
          <w:sz w:val="22"/>
        </w:rPr>
      </w:pPr>
    </w:p>
    <w:p w14:paraId="7E1182C2" w14:textId="7754DECA" w:rsidR="00A32054" w:rsidRDefault="00A32054">
      <w:pPr>
        <w:widowControl/>
        <w:autoSpaceDE/>
        <w:autoSpaceDN/>
        <w:adjustRightInd/>
        <w:rPr>
          <w:rFonts w:ascii="Arial" w:hAnsi="Arial" w:cs="Arial"/>
          <w:b/>
          <w:bCs/>
        </w:rPr>
      </w:pPr>
      <w:r>
        <w:rPr>
          <w:rFonts w:ascii="Arial" w:hAnsi="Arial" w:cs="Arial"/>
          <w:b/>
          <w:bCs/>
        </w:rPr>
        <w:br w:type="page"/>
      </w:r>
    </w:p>
    <w:p w14:paraId="0DF3E824" w14:textId="77777777" w:rsidR="00A32054" w:rsidRDefault="00A32054"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p>
    <w:p w14:paraId="2885AA99" w14:textId="2CFAD7B6" w:rsidR="00E06E54" w:rsidRDefault="00BC4A83"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r>
        <w:rPr>
          <w:rFonts w:ascii="Arial" w:hAnsi="Arial" w:cs="Arial"/>
          <w:b/>
          <w:bCs/>
        </w:rPr>
        <w:t>II.A.</w:t>
      </w:r>
      <w:r w:rsidR="00A32054">
        <w:rPr>
          <w:rFonts w:ascii="Arial" w:hAnsi="Arial" w:cs="Arial"/>
          <w:b/>
          <w:bCs/>
        </w:rPr>
        <w:t>5</w:t>
      </w:r>
      <w:r>
        <w:rPr>
          <w:rFonts w:ascii="Arial" w:hAnsi="Arial" w:cs="Arial"/>
          <w:b/>
          <w:bCs/>
        </w:rPr>
        <w:tab/>
        <w:t>Services</w:t>
      </w:r>
      <w:r w:rsidR="00A32054">
        <w:rPr>
          <w:rFonts w:ascii="Arial" w:hAnsi="Arial" w:cs="Arial"/>
          <w:b/>
          <w:bCs/>
        </w:rPr>
        <w:t xml:space="preserve"> Description</w:t>
      </w:r>
    </w:p>
    <w:p w14:paraId="6245F780" w14:textId="77777777" w:rsidR="007B3887" w:rsidRDefault="007B3887" w:rsidP="00F94A92">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p>
    <w:p w14:paraId="7706B436" w14:textId="43A94B3A" w:rsidR="00162F0D" w:rsidRDefault="00D5526B" w:rsidP="00162F0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rPr>
          <w:rFonts w:ascii="Arial" w:hAnsi="Arial" w:cs="Arial"/>
        </w:rPr>
      </w:pPr>
      <w:r w:rsidRPr="007070AD">
        <w:rPr>
          <w:rFonts w:ascii="Arial" w:hAnsi="Arial" w:cs="Arial"/>
          <w:bCs/>
        </w:rPr>
        <w:t xml:space="preserve">It is important that </w:t>
      </w:r>
      <w:r w:rsidR="000E5960">
        <w:rPr>
          <w:rFonts w:ascii="Arial" w:hAnsi="Arial" w:cs="Arial"/>
          <w:bCs/>
        </w:rPr>
        <w:t>ADI</w:t>
      </w:r>
      <w:r w:rsidRPr="007070AD">
        <w:rPr>
          <w:rFonts w:ascii="Arial" w:hAnsi="Arial" w:cs="Arial"/>
          <w:bCs/>
        </w:rPr>
        <w:t xml:space="preserve"> </w:t>
      </w:r>
      <w:r w:rsidR="002404E9" w:rsidRPr="007070AD">
        <w:rPr>
          <w:rFonts w:ascii="Arial" w:hAnsi="Arial" w:cs="Arial"/>
          <w:bCs/>
        </w:rPr>
        <w:t>A</w:t>
      </w:r>
      <w:r w:rsidRPr="007070AD">
        <w:rPr>
          <w:rFonts w:ascii="Arial" w:hAnsi="Arial" w:cs="Arial"/>
          <w:bCs/>
        </w:rPr>
        <w:t xml:space="preserve">gencies </w:t>
      </w:r>
      <w:r w:rsidR="000E5960">
        <w:rPr>
          <w:rFonts w:ascii="Arial" w:hAnsi="Arial" w:cs="Arial"/>
          <w:bCs/>
        </w:rPr>
        <w:t xml:space="preserve">provide all services </w:t>
      </w:r>
      <w:r w:rsidR="006705BE">
        <w:rPr>
          <w:rFonts w:ascii="Arial" w:hAnsi="Arial" w:cs="Arial"/>
          <w:bCs/>
        </w:rPr>
        <w:t>indicated</w:t>
      </w:r>
      <w:r w:rsidR="00B559B8">
        <w:rPr>
          <w:rFonts w:ascii="Arial" w:hAnsi="Arial" w:cs="Arial"/>
          <w:bCs/>
        </w:rPr>
        <w:t xml:space="preserve"> in Section A.3 of the RFP </w:t>
      </w:r>
      <w:r w:rsidR="000E5960">
        <w:rPr>
          <w:rFonts w:ascii="Arial" w:hAnsi="Arial" w:cs="Arial"/>
          <w:bCs/>
        </w:rPr>
        <w:t xml:space="preserve">either directly or </w:t>
      </w:r>
      <w:r w:rsidR="00657E08">
        <w:rPr>
          <w:rFonts w:ascii="Arial" w:hAnsi="Arial" w:cs="Arial"/>
          <w:bCs/>
        </w:rPr>
        <w:t xml:space="preserve">through a </w:t>
      </w:r>
      <w:r w:rsidR="000E5960">
        <w:rPr>
          <w:rFonts w:ascii="Arial" w:hAnsi="Arial" w:cs="Arial"/>
          <w:bCs/>
        </w:rPr>
        <w:t>subcontract</w:t>
      </w:r>
      <w:r w:rsidR="00657E08">
        <w:rPr>
          <w:rFonts w:ascii="Arial" w:hAnsi="Arial" w:cs="Arial"/>
          <w:bCs/>
        </w:rPr>
        <w:t>or</w:t>
      </w:r>
      <w:r w:rsidR="00B559B8">
        <w:rPr>
          <w:rFonts w:ascii="Arial" w:hAnsi="Arial" w:cs="Arial"/>
          <w:bCs/>
        </w:rPr>
        <w:t>.</w:t>
      </w:r>
      <w:r w:rsidR="000E5960">
        <w:rPr>
          <w:rFonts w:ascii="Arial" w:hAnsi="Arial" w:cs="Arial"/>
          <w:bCs/>
        </w:rPr>
        <w:t xml:space="preserve"> </w:t>
      </w:r>
      <w:r w:rsidR="007E5071" w:rsidRPr="007070AD">
        <w:rPr>
          <w:rFonts w:ascii="Arial" w:hAnsi="Arial" w:cs="Arial"/>
        </w:rPr>
        <w:t xml:space="preserve"> A complete listing of the service</w:t>
      </w:r>
      <w:r w:rsidR="000E5960">
        <w:rPr>
          <w:rFonts w:ascii="Arial" w:hAnsi="Arial" w:cs="Arial"/>
        </w:rPr>
        <w:t xml:space="preserve"> descriptions</w:t>
      </w:r>
      <w:r w:rsidR="007E5071" w:rsidRPr="007070AD">
        <w:rPr>
          <w:rFonts w:ascii="Arial" w:hAnsi="Arial" w:cs="Arial"/>
        </w:rPr>
        <w:t xml:space="preserve"> funded under </w:t>
      </w:r>
      <w:r w:rsidR="000E5960">
        <w:rPr>
          <w:rFonts w:ascii="Arial" w:hAnsi="Arial" w:cs="Arial"/>
        </w:rPr>
        <w:t xml:space="preserve">this RFP </w:t>
      </w:r>
      <w:r w:rsidR="007E5071" w:rsidRPr="007070AD">
        <w:rPr>
          <w:rFonts w:ascii="Arial" w:hAnsi="Arial" w:cs="Arial"/>
        </w:rPr>
        <w:t xml:space="preserve">may be found in Appendix A of the </w:t>
      </w:r>
      <w:r w:rsidR="000E5960">
        <w:rPr>
          <w:rFonts w:ascii="Arial" w:hAnsi="Arial" w:cs="Arial"/>
        </w:rPr>
        <w:t>DOEA Handbook.</w:t>
      </w:r>
    </w:p>
    <w:p w14:paraId="7E958650" w14:textId="494E9563" w:rsidR="000139C6" w:rsidRDefault="000139C6" w:rsidP="00162F0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rPr>
          <w:rFonts w:ascii="Arial" w:hAnsi="Arial" w:cs="Arial"/>
        </w:rPr>
      </w:pPr>
    </w:p>
    <w:p w14:paraId="2D942145" w14:textId="77777777" w:rsidR="00EA0501" w:rsidRPr="00F94A92" w:rsidRDefault="00EA0501" w:rsidP="00EA0501">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09223DBC" w14:textId="77777777" w:rsidR="00BC4A83" w:rsidRDefault="00BC4A83" w:rsidP="00F94A92">
      <w:pPr>
        <w:pStyle w:val="a"/>
        <w:tabs>
          <w:tab w:val="left" w:pos="-1440"/>
        </w:tabs>
        <w:ind w:left="0" w:firstLine="0"/>
        <w:rPr>
          <w:rFonts w:ascii="Arial" w:hAnsi="Arial" w:cs="Arial"/>
          <w:color w:val="FF0000"/>
          <w:sz w:val="22"/>
          <w:szCs w:val="22"/>
        </w:rPr>
      </w:pPr>
    </w:p>
    <w:p w14:paraId="26CD2A89" w14:textId="77777777" w:rsidR="00EA0501" w:rsidRDefault="00EA0501" w:rsidP="00F94A92">
      <w:pPr>
        <w:pStyle w:val="a"/>
        <w:tabs>
          <w:tab w:val="left" w:pos="-1440"/>
        </w:tabs>
        <w:ind w:left="0" w:firstLine="0"/>
        <w:rPr>
          <w:rFonts w:ascii="Arial" w:hAnsi="Arial" w:cs="Arial"/>
          <w:color w:val="FF0000"/>
          <w:sz w:val="22"/>
          <w:szCs w:val="22"/>
        </w:rPr>
      </w:pPr>
    </w:p>
    <w:p w14:paraId="4CE35BC5" w14:textId="77CFBB64" w:rsidR="00BC4A83" w:rsidRPr="00CF3271" w:rsidRDefault="00DD0A2C" w:rsidP="00A32054">
      <w:pPr>
        <w:pStyle w:val="ListParagraph"/>
        <w:numPr>
          <w:ilvl w:val="0"/>
          <w:numId w:val="44"/>
        </w:numPr>
        <w:tabs>
          <w:tab w:val="left" w:pos="-1440"/>
          <w:tab w:val="num" w:pos="720"/>
        </w:tabs>
        <w:ind w:left="720"/>
        <w:rPr>
          <w:rFonts w:ascii="Arial" w:hAnsi="Arial" w:cs="Arial"/>
        </w:rPr>
      </w:pPr>
      <w:r w:rsidRPr="00CF3271">
        <w:rPr>
          <w:rFonts w:ascii="Arial" w:hAnsi="Arial" w:cs="Arial"/>
        </w:rPr>
        <w:t>Describe how your agency will provide each service</w:t>
      </w:r>
      <w:r w:rsidR="00A32054" w:rsidRPr="00CF3271">
        <w:rPr>
          <w:rFonts w:ascii="Arial" w:hAnsi="Arial" w:cs="Arial"/>
        </w:rPr>
        <w:t xml:space="preserve"> listed in section II.A.4.</w:t>
      </w:r>
      <w:r w:rsidRPr="00CF3271">
        <w:rPr>
          <w:rFonts w:ascii="Arial" w:hAnsi="Arial" w:cs="Arial"/>
        </w:rPr>
        <w:t xml:space="preserve"> </w:t>
      </w:r>
    </w:p>
    <w:p w14:paraId="409B3A51" w14:textId="77777777" w:rsidR="001F1813" w:rsidRPr="00CF3271" w:rsidRDefault="001F1813" w:rsidP="001F1813">
      <w:pPr>
        <w:tabs>
          <w:tab w:val="left" w:pos="-1440"/>
          <w:tab w:val="num" w:pos="720"/>
        </w:tabs>
        <w:rPr>
          <w:rFonts w:ascii="Arial" w:hAnsi="Arial" w:cs="Arial"/>
        </w:rPr>
      </w:pPr>
    </w:p>
    <w:p w14:paraId="26CDFB36" w14:textId="77777777" w:rsidR="001F1813" w:rsidRPr="00CF3271" w:rsidRDefault="001F1813" w:rsidP="001F1813">
      <w:pPr>
        <w:tabs>
          <w:tab w:val="left" w:pos="-1440"/>
          <w:tab w:val="num" w:pos="720"/>
        </w:tabs>
        <w:rPr>
          <w:rFonts w:ascii="Arial" w:hAnsi="Arial" w:cs="Arial"/>
        </w:rPr>
      </w:pPr>
    </w:p>
    <w:p w14:paraId="739A9908" w14:textId="4EB817C4" w:rsidR="00596219" w:rsidRPr="00CF3271" w:rsidRDefault="00596219" w:rsidP="00A32054">
      <w:pPr>
        <w:pStyle w:val="ListParagraph"/>
        <w:numPr>
          <w:ilvl w:val="0"/>
          <w:numId w:val="44"/>
        </w:numPr>
        <w:tabs>
          <w:tab w:val="left" w:pos="-1440"/>
          <w:tab w:val="num" w:pos="720"/>
        </w:tabs>
        <w:ind w:left="720"/>
        <w:rPr>
          <w:rFonts w:ascii="Arial" w:hAnsi="Arial" w:cs="Arial"/>
        </w:rPr>
      </w:pPr>
      <w:r w:rsidRPr="00CF3271">
        <w:rPr>
          <w:rFonts w:ascii="Arial" w:hAnsi="Arial" w:cs="Arial"/>
        </w:rPr>
        <w:t xml:space="preserve">Describe your experience </w:t>
      </w:r>
      <w:r w:rsidR="000139C6" w:rsidRPr="00CF3271">
        <w:rPr>
          <w:rFonts w:ascii="Arial" w:hAnsi="Arial" w:cs="Arial"/>
        </w:rPr>
        <w:t>collaborating</w:t>
      </w:r>
      <w:r w:rsidRPr="00CF3271">
        <w:rPr>
          <w:rFonts w:ascii="Arial" w:hAnsi="Arial" w:cs="Arial"/>
        </w:rPr>
        <w:t xml:space="preserve"> with a Memory Disorder Clinic in providing services specifically for the AD population including the number of years related to this collaboration.</w:t>
      </w:r>
    </w:p>
    <w:p w14:paraId="64608398" w14:textId="77777777" w:rsidR="00596219" w:rsidRPr="00CF3271" w:rsidRDefault="00596219" w:rsidP="00596219">
      <w:pPr>
        <w:pStyle w:val="ListParagraph"/>
        <w:tabs>
          <w:tab w:val="left" w:pos="-1440"/>
        </w:tabs>
        <w:rPr>
          <w:rFonts w:ascii="Arial" w:hAnsi="Arial" w:cs="Arial"/>
        </w:rPr>
      </w:pPr>
    </w:p>
    <w:p w14:paraId="7D1598FE" w14:textId="479A6F8A" w:rsidR="001F1813" w:rsidRPr="00CF3271" w:rsidRDefault="00BB761B" w:rsidP="00A32054">
      <w:pPr>
        <w:pStyle w:val="ListParagraph"/>
        <w:numPr>
          <w:ilvl w:val="0"/>
          <w:numId w:val="44"/>
        </w:numPr>
        <w:tabs>
          <w:tab w:val="left" w:pos="-1440"/>
          <w:tab w:val="num" w:pos="720"/>
        </w:tabs>
        <w:ind w:left="720"/>
        <w:rPr>
          <w:rFonts w:ascii="Arial" w:hAnsi="Arial" w:cs="Arial"/>
        </w:rPr>
      </w:pPr>
      <w:r>
        <w:rPr>
          <w:rFonts w:ascii="Arial" w:hAnsi="Arial" w:cs="Arial"/>
        </w:rPr>
        <w:t xml:space="preserve">Are any of the Direct Service Day Care Centers listed </w:t>
      </w:r>
      <w:r w:rsidR="00657E08">
        <w:rPr>
          <w:rFonts w:ascii="Arial" w:hAnsi="Arial" w:cs="Arial"/>
        </w:rPr>
        <w:t>section II. A.4. above</w:t>
      </w:r>
      <w:r>
        <w:rPr>
          <w:rFonts w:ascii="Arial" w:hAnsi="Arial" w:cs="Arial"/>
        </w:rPr>
        <w:t xml:space="preserve"> licensed to provide Specialized Alzheimer’s Disease Day Care services in </w:t>
      </w:r>
      <w:r w:rsidR="00FE0CF3" w:rsidRPr="00CF3271">
        <w:rPr>
          <w:rFonts w:ascii="Arial" w:hAnsi="Arial" w:cs="Arial"/>
        </w:rPr>
        <w:t>accordance with Section 429.918</w:t>
      </w:r>
      <w:r w:rsidR="00657E08">
        <w:rPr>
          <w:rFonts w:ascii="Arial" w:hAnsi="Arial" w:cs="Arial"/>
        </w:rPr>
        <w:t>, F</w:t>
      </w:r>
      <w:r>
        <w:rPr>
          <w:rFonts w:ascii="Arial" w:hAnsi="Arial" w:cs="Arial"/>
        </w:rPr>
        <w:t>.</w:t>
      </w:r>
      <w:r w:rsidR="00657E08">
        <w:rPr>
          <w:rFonts w:ascii="Arial" w:hAnsi="Arial" w:cs="Arial"/>
        </w:rPr>
        <w:t>S</w:t>
      </w:r>
      <w:r>
        <w:rPr>
          <w:rFonts w:ascii="Arial" w:hAnsi="Arial" w:cs="Arial"/>
        </w:rPr>
        <w:t>.?  Indicate Yes or No and y</w:t>
      </w:r>
      <w:r w:rsidR="00C20FF8">
        <w:rPr>
          <w:rFonts w:ascii="Arial" w:hAnsi="Arial" w:cs="Arial"/>
        </w:rPr>
        <w:t xml:space="preserve">ou must also include a copy of documentation evidencing the </w:t>
      </w:r>
      <w:r>
        <w:rPr>
          <w:rFonts w:ascii="Arial" w:hAnsi="Arial" w:cs="Arial"/>
        </w:rPr>
        <w:t xml:space="preserve">specialty </w:t>
      </w:r>
      <w:r w:rsidR="00C20FF8">
        <w:rPr>
          <w:rFonts w:ascii="Arial" w:hAnsi="Arial" w:cs="Arial"/>
        </w:rPr>
        <w:t>license</w:t>
      </w:r>
      <w:r>
        <w:rPr>
          <w:rFonts w:ascii="Arial" w:hAnsi="Arial" w:cs="Arial"/>
        </w:rPr>
        <w:t>.</w:t>
      </w:r>
    </w:p>
    <w:p w14:paraId="5C36983D" w14:textId="3A2D715D" w:rsidR="00B2268A" w:rsidRPr="00E33915" w:rsidRDefault="00C20FF8" w:rsidP="007070AD">
      <w:pPr>
        <w:pStyle w:val="BlockText"/>
        <w:tabs>
          <w:tab w:val="clear" w:pos="1023"/>
          <w:tab w:val="clear" w:pos="1743"/>
          <w:tab w:val="num" w:pos="720"/>
        </w:tabs>
        <w:ind w:left="720" w:firstLine="0"/>
        <w:rPr>
          <w:b w:val="0"/>
          <w:bCs w:val="0"/>
          <w:sz w:val="24"/>
          <w:szCs w:val="24"/>
        </w:rPr>
      </w:pPr>
      <w:r>
        <w:t xml:space="preserve">  </w:t>
      </w:r>
    </w:p>
    <w:p w14:paraId="357B565F" w14:textId="77777777" w:rsidR="00CA28AC" w:rsidRPr="00E33915" w:rsidRDefault="00CA28AC" w:rsidP="007070AD">
      <w:pPr>
        <w:pStyle w:val="BlockText"/>
        <w:tabs>
          <w:tab w:val="clear" w:pos="1023"/>
          <w:tab w:val="clear" w:pos="1743"/>
          <w:tab w:val="num" w:pos="720"/>
        </w:tabs>
        <w:ind w:left="720" w:firstLine="0"/>
        <w:rPr>
          <w:b w:val="0"/>
          <w:bCs w:val="0"/>
          <w:sz w:val="24"/>
          <w:szCs w:val="24"/>
        </w:rPr>
      </w:pPr>
    </w:p>
    <w:p w14:paraId="4C10D41B" w14:textId="77777777" w:rsidR="00CA28AC" w:rsidRPr="00E33915" w:rsidRDefault="00CA28AC" w:rsidP="00F94A92">
      <w:pPr>
        <w:pStyle w:val="BlockText"/>
        <w:tabs>
          <w:tab w:val="clear" w:pos="1023"/>
          <w:tab w:val="clear" w:pos="1743"/>
        </w:tabs>
        <w:ind w:left="303" w:firstLine="0"/>
        <w:rPr>
          <w:b w:val="0"/>
          <w:bCs w:val="0"/>
          <w:sz w:val="24"/>
          <w:szCs w:val="24"/>
        </w:rPr>
      </w:pPr>
    </w:p>
    <w:p w14:paraId="3CA5DA96" w14:textId="77777777" w:rsidR="00CA28AC" w:rsidRPr="00E33915" w:rsidRDefault="00CA28AC">
      <w:pPr>
        <w:pStyle w:val="BlockText"/>
        <w:tabs>
          <w:tab w:val="clear" w:pos="1023"/>
          <w:tab w:val="clear" w:pos="1743"/>
        </w:tabs>
        <w:ind w:left="303" w:firstLine="0"/>
        <w:rPr>
          <w:b w:val="0"/>
          <w:bCs w:val="0"/>
          <w:sz w:val="24"/>
          <w:szCs w:val="24"/>
        </w:rPr>
      </w:pPr>
    </w:p>
    <w:p w14:paraId="005F3CEC" w14:textId="418C1C8C" w:rsidR="00BC4A83" w:rsidRDefault="00440799" w:rsidP="007070AD">
      <w:pPr>
        <w:rPr>
          <w:rFonts w:ascii="Arial" w:hAnsi="Arial" w:cs="Arial"/>
          <w:b/>
          <w:bCs/>
        </w:rPr>
      </w:pPr>
      <w:r>
        <w:rPr>
          <w:rFonts w:ascii="Arial" w:hAnsi="Arial" w:cs="Arial"/>
        </w:rPr>
        <w:br w:type="page"/>
      </w:r>
      <w:r w:rsidR="00BC4A83" w:rsidRPr="007070AD">
        <w:rPr>
          <w:rFonts w:ascii="Arial" w:hAnsi="Arial" w:cs="Arial"/>
          <w:b/>
          <w:bCs/>
        </w:rPr>
        <w:lastRenderedPageBreak/>
        <w:t>II.A.</w:t>
      </w:r>
      <w:r w:rsidR="00A32054">
        <w:rPr>
          <w:rFonts w:ascii="Arial" w:hAnsi="Arial" w:cs="Arial"/>
          <w:b/>
          <w:bCs/>
        </w:rPr>
        <w:t>6</w:t>
      </w:r>
      <w:r w:rsidR="00BC4A83" w:rsidRPr="007070AD">
        <w:rPr>
          <w:rFonts w:ascii="Arial" w:hAnsi="Arial" w:cs="Arial"/>
          <w:b/>
          <w:bCs/>
        </w:rPr>
        <w:t>. Quality Assurance</w:t>
      </w:r>
    </w:p>
    <w:p w14:paraId="60B0CCE0" w14:textId="77777777" w:rsidR="007070AD" w:rsidRPr="007070AD" w:rsidRDefault="007070AD" w:rsidP="007070AD">
      <w:pPr>
        <w:rPr>
          <w:rFonts w:ascii="Arial" w:hAnsi="Arial" w:cs="Arial"/>
          <w:b/>
          <w:bCs/>
        </w:rPr>
      </w:pPr>
    </w:p>
    <w:p w14:paraId="031A7D1F" w14:textId="72791871" w:rsidR="00D036AB" w:rsidRDefault="00C763F3" w:rsidP="00BC4205">
      <w:pPr>
        <w:widowControl/>
        <w:autoSpaceDE/>
        <w:autoSpaceDN/>
        <w:adjustRightInd/>
        <w:ind w:left="360"/>
        <w:rPr>
          <w:rFonts w:ascii="Arial" w:hAnsi="Arial" w:cs="Arial"/>
        </w:rPr>
      </w:pPr>
      <w:r w:rsidRPr="007070AD">
        <w:rPr>
          <w:rFonts w:ascii="Arial" w:hAnsi="Arial" w:cs="Arial"/>
        </w:rPr>
        <w:t xml:space="preserve">The </w:t>
      </w:r>
      <w:r w:rsidR="00C03CA9">
        <w:rPr>
          <w:rFonts w:ascii="Arial" w:hAnsi="Arial" w:cs="Arial"/>
        </w:rPr>
        <w:t>ADI</w:t>
      </w:r>
      <w:r w:rsidRPr="007070AD">
        <w:rPr>
          <w:rFonts w:ascii="Arial" w:hAnsi="Arial" w:cs="Arial"/>
        </w:rPr>
        <w:t xml:space="preserve"> Agency will self-monitor and self- evaluate the quality of service</w:t>
      </w:r>
      <w:r w:rsidR="00DA08D7">
        <w:rPr>
          <w:rFonts w:ascii="Arial" w:hAnsi="Arial" w:cs="Arial"/>
        </w:rPr>
        <w:t>s</w:t>
      </w:r>
      <w:r w:rsidR="00626CA4">
        <w:rPr>
          <w:rFonts w:ascii="Arial" w:hAnsi="Arial" w:cs="Arial"/>
        </w:rPr>
        <w:t xml:space="preserve"> by its own staff and sub-contractors</w:t>
      </w:r>
      <w:r w:rsidR="009B030E">
        <w:rPr>
          <w:rFonts w:ascii="Arial" w:hAnsi="Arial" w:cs="Arial"/>
        </w:rPr>
        <w:t>,</w:t>
      </w:r>
      <w:r w:rsidR="00D036AB">
        <w:rPr>
          <w:rFonts w:ascii="Arial" w:hAnsi="Arial" w:cs="Arial"/>
        </w:rPr>
        <w:t xml:space="preserve"> at least annually,</w:t>
      </w:r>
      <w:r w:rsidR="009B030E">
        <w:rPr>
          <w:rFonts w:ascii="Arial" w:hAnsi="Arial" w:cs="Arial"/>
        </w:rPr>
        <w:t xml:space="preserve"> subject to further monitoring by the Alliance </w:t>
      </w:r>
      <w:r w:rsidR="009B030E" w:rsidRPr="00A32054">
        <w:rPr>
          <w:rFonts w:ascii="Arial" w:hAnsi="Arial" w:cs="Arial"/>
        </w:rPr>
        <w:t>and/or DOEA</w:t>
      </w:r>
      <w:r w:rsidRPr="00A32054">
        <w:rPr>
          <w:rFonts w:ascii="Arial" w:hAnsi="Arial" w:cs="Arial"/>
        </w:rPr>
        <w:t xml:space="preserve">. </w:t>
      </w:r>
    </w:p>
    <w:p w14:paraId="21B4EF10" w14:textId="354405FD" w:rsidR="00B32B00" w:rsidRDefault="00B32B00" w:rsidP="00BC4205">
      <w:pPr>
        <w:widowControl/>
        <w:autoSpaceDE/>
        <w:autoSpaceDN/>
        <w:adjustRightInd/>
        <w:ind w:left="360"/>
        <w:rPr>
          <w:rFonts w:ascii="Arial" w:hAnsi="Arial" w:cs="Arial"/>
        </w:rPr>
      </w:pPr>
    </w:p>
    <w:p w14:paraId="73828D71" w14:textId="77777777" w:rsidR="00DA08D7" w:rsidRPr="00F94A92" w:rsidRDefault="00DA08D7" w:rsidP="00DA08D7">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46C8F5E6" w14:textId="77777777" w:rsidR="00D036AB" w:rsidRDefault="00D036AB" w:rsidP="00BC4205">
      <w:pPr>
        <w:widowControl/>
        <w:autoSpaceDE/>
        <w:autoSpaceDN/>
        <w:adjustRightInd/>
        <w:ind w:left="360"/>
        <w:rPr>
          <w:rFonts w:ascii="Arial" w:hAnsi="Arial" w:cs="Arial"/>
        </w:rPr>
      </w:pPr>
    </w:p>
    <w:p w14:paraId="18A43CC6" w14:textId="054C91C6" w:rsidR="00626CA4" w:rsidRDefault="00A32054" w:rsidP="00BC4205">
      <w:pPr>
        <w:widowControl/>
        <w:autoSpaceDE/>
        <w:autoSpaceDN/>
        <w:adjustRightInd/>
        <w:ind w:left="360"/>
        <w:rPr>
          <w:rFonts w:ascii="Arial" w:hAnsi="Arial" w:cs="Arial"/>
          <w:b/>
          <w:bCs/>
        </w:rPr>
      </w:pPr>
      <w:r w:rsidRPr="00A32054">
        <w:rPr>
          <w:rFonts w:ascii="Arial" w:hAnsi="Arial" w:cs="Arial"/>
          <w:bCs/>
        </w:rPr>
        <w:t xml:space="preserve">Note:  Copies of all </w:t>
      </w:r>
      <w:r w:rsidRPr="00A32054">
        <w:rPr>
          <w:rFonts w:ascii="Arial" w:hAnsi="Arial" w:cs="Arial"/>
        </w:rPr>
        <w:t>Quality Assurance/Quality Initiative procedures</w:t>
      </w:r>
      <w:r w:rsidRPr="00A32054">
        <w:rPr>
          <w:rFonts w:ascii="Arial" w:hAnsi="Arial" w:cs="Arial"/>
          <w:bCs/>
        </w:rPr>
        <w:t xml:space="preserve"> must be maintained and available upon request by the Alliance as per </w:t>
      </w:r>
      <w:r w:rsidRPr="00165454">
        <w:rPr>
          <w:rFonts w:ascii="Arial" w:hAnsi="Arial" w:cs="Arial"/>
          <w:b/>
          <w:bCs/>
        </w:rPr>
        <w:t>Section II.B.</w:t>
      </w:r>
      <w:r w:rsidR="002C5FD6" w:rsidRPr="00165454">
        <w:rPr>
          <w:rFonts w:ascii="Arial" w:hAnsi="Arial" w:cs="Arial"/>
          <w:b/>
          <w:bCs/>
        </w:rPr>
        <w:t>2</w:t>
      </w:r>
      <w:r w:rsidRPr="00165454">
        <w:rPr>
          <w:rFonts w:ascii="Arial" w:hAnsi="Arial" w:cs="Arial"/>
          <w:b/>
          <w:bCs/>
        </w:rPr>
        <w:t>. (</w:t>
      </w:r>
      <w:r w:rsidR="000139C6" w:rsidRPr="00165454">
        <w:rPr>
          <w:rFonts w:ascii="Arial" w:hAnsi="Arial" w:cs="Arial"/>
          <w:b/>
          <w:bCs/>
        </w:rPr>
        <w:t>Availability</w:t>
      </w:r>
      <w:r w:rsidRPr="00165454">
        <w:rPr>
          <w:rFonts w:ascii="Arial" w:hAnsi="Arial" w:cs="Arial"/>
          <w:b/>
          <w:bCs/>
        </w:rPr>
        <w:t xml:space="preserve"> of Documents)</w:t>
      </w:r>
    </w:p>
    <w:p w14:paraId="1F09D40A" w14:textId="5718500F" w:rsidR="000139C6" w:rsidRDefault="000139C6" w:rsidP="00BC4205">
      <w:pPr>
        <w:widowControl/>
        <w:autoSpaceDE/>
        <w:autoSpaceDN/>
        <w:adjustRightInd/>
        <w:ind w:left="360"/>
        <w:rPr>
          <w:rFonts w:ascii="Arial" w:hAnsi="Arial" w:cs="Arial"/>
          <w:b/>
          <w:bCs/>
        </w:rPr>
      </w:pPr>
    </w:p>
    <w:p w14:paraId="752158B1" w14:textId="77777777" w:rsidR="00BC4A83" w:rsidRPr="007070AD" w:rsidRDefault="00BC4A83" w:rsidP="007070AD">
      <w:pPr>
        <w:ind w:left="360"/>
        <w:rPr>
          <w:rFonts w:ascii="Arial" w:hAnsi="Arial" w:cs="Arial"/>
        </w:rPr>
      </w:pPr>
    </w:p>
    <w:p w14:paraId="1B548639" w14:textId="03FA93F9" w:rsidR="001A788A" w:rsidRPr="00BC4205" w:rsidRDefault="00BC4A83" w:rsidP="00BC4205">
      <w:pPr>
        <w:pStyle w:val="BlockText"/>
        <w:numPr>
          <w:ilvl w:val="0"/>
          <w:numId w:val="32"/>
        </w:numPr>
        <w:tabs>
          <w:tab w:val="clear" w:pos="1023"/>
          <w:tab w:val="clear" w:pos="1743"/>
        </w:tabs>
        <w:ind w:left="720"/>
        <w:rPr>
          <w:b w:val="0"/>
          <w:bCs w:val="0"/>
          <w:sz w:val="24"/>
          <w:szCs w:val="24"/>
        </w:rPr>
      </w:pPr>
      <w:r w:rsidRPr="00BC4205">
        <w:rPr>
          <w:b w:val="0"/>
          <w:sz w:val="24"/>
          <w:szCs w:val="24"/>
        </w:rPr>
        <w:t xml:space="preserve">Describe your </w:t>
      </w:r>
      <w:r w:rsidR="00E43E05" w:rsidRPr="00BC4205">
        <w:rPr>
          <w:b w:val="0"/>
          <w:sz w:val="24"/>
          <w:szCs w:val="24"/>
        </w:rPr>
        <w:t xml:space="preserve">agency’s </w:t>
      </w:r>
      <w:r w:rsidR="001A788A" w:rsidRPr="00BC4205">
        <w:rPr>
          <w:b w:val="0"/>
          <w:sz w:val="24"/>
          <w:szCs w:val="24"/>
        </w:rPr>
        <w:t>procedures</w:t>
      </w:r>
      <w:r w:rsidR="00D036AB">
        <w:rPr>
          <w:b w:val="0"/>
          <w:sz w:val="24"/>
          <w:szCs w:val="24"/>
        </w:rPr>
        <w:t xml:space="preserve"> to ev</w:t>
      </w:r>
      <w:r w:rsidR="002C5FD6">
        <w:rPr>
          <w:b w:val="0"/>
          <w:sz w:val="24"/>
          <w:szCs w:val="24"/>
        </w:rPr>
        <w:t>al</w:t>
      </w:r>
      <w:r w:rsidR="00D036AB">
        <w:rPr>
          <w:b w:val="0"/>
          <w:sz w:val="24"/>
          <w:szCs w:val="24"/>
        </w:rPr>
        <w:t>uate the quality</w:t>
      </w:r>
      <w:r w:rsidR="001A788A" w:rsidRPr="00BC4205">
        <w:rPr>
          <w:b w:val="0"/>
          <w:sz w:val="24"/>
          <w:szCs w:val="24"/>
        </w:rPr>
        <w:t xml:space="preserve"> </w:t>
      </w:r>
      <w:r w:rsidR="00D036AB">
        <w:rPr>
          <w:b w:val="0"/>
          <w:sz w:val="24"/>
          <w:szCs w:val="24"/>
        </w:rPr>
        <w:t xml:space="preserve">of services delivered by the </w:t>
      </w:r>
      <w:r w:rsidR="00C03CA9">
        <w:rPr>
          <w:b w:val="0"/>
          <w:sz w:val="24"/>
          <w:szCs w:val="24"/>
        </w:rPr>
        <w:t>ADI</w:t>
      </w:r>
      <w:r w:rsidR="001A788A" w:rsidRPr="00BC4205">
        <w:rPr>
          <w:b w:val="0"/>
          <w:sz w:val="24"/>
          <w:szCs w:val="24"/>
        </w:rPr>
        <w:t xml:space="preserve"> Agency staff.</w:t>
      </w:r>
      <w:r w:rsidR="008C1F0B" w:rsidRPr="00BC4205">
        <w:rPr>
          <w:b w:val="0"/>
          <w:sz w:val="24"/>
          <w:szCs w:val="24"/>
        </w:rPr>
        <w:t xml:space="preserve"> </w:t>
      </w:r>
      <w:r w:rsidRPr="00BC4205">
        <w:rPr>
          <w:b w:val="0"/>
          <w:sz w:val="24"/>
          <w:szCs w:val="24"/>
        </w:rPr>
        <w:t xml:space="preserve"> </w:t>
      </w:r>
    </w:p>
    <w:p w14:paraId="14ADFF5E" w14:textId="77777777" w:rsidR="00EE795D" w:rsidRDefault="00EE795D" w:rsidP="007070AD">
      <w:pPr>
        <w:rPr>
          <w:rFonts w:ascii="Arial" w:hAnsi="Arial" w:cs="Arial"/>
        </w:rPr>
      </w:pPr>
    </w:p>
    <w:p w14:paraId="22934868" w14:textId="25524619" w:rsidR="00EE795D" w:rsidRPr="00CC0493" w:rsidRDefault="00D036AB" w:rsidP="000139C6">
      <w:pPr>
        <w:pStyle w:val="BlockText"/>
        <w:numPr>
          <w:ilvl w:val="0"/>
          <w:numId w:val="32"/>
        </w:numPr>
        <w:tabs>
          <w:tab w:val="clear" w:pos="1023"/>
          <w:tab w:val="clear" w:pos="1743"/>
          <w:tab w:val="left" w:pos="720"/>
        </w:tabs>
        <w:ind w:left="720"/>
        <w:rPr>
          <w:b w:val="0"/>
        </w:rPr>
      </w:pPr>
      <w:r w:rsidRPr="00CC0493">
        <w:rPr>
          <w:b w:val="0"/>
          <w:sz w:val="24"/>
          <w:szCs w:val="24"/>
        </w:rPr>
        <w:t xml:space="preserve">Describe your agency’s procedures to </w:t>
      </w:r>
      <w:r w:rsidR="000139C6" w:rsidRPr="00CC0493">
        <w:rPr>
          <w:b w:val="0"/>
          <w:sz w:val="24"/>
          <w:szCs w:val="24"/>
        </w:rPr>
        <w:t>evaluate</w:t>
      </w:r>
      <w:r w:rsidRPr="00CC0493">
        <w:rPr>
          <w:b w:val="0"/>
          <w:sz w:val="24"/>
          <w:szCs w:val="24"/>
        </w:rPr>
        <w:t xml:space="preserve"> the quality of services delivered by any subcontractor</w:t>
      </w:r>
      <w:r w:rsidR="00857618">
        <w:rPr>
          <w:b w:val="0"/>
          <w:sz w:val="24"/>
          <w:szCs w:val="24"/>
        </w:rPr>
        <w:t xml:space="preserve"> providing ADI services</w:t>
      </w:r>
      <w:r w:rsidR="001A788A" w:rsidRPr="00CC0493">
        <w:rPr>
          <w:b w:val="0"/>
          <w:sz w:val="24"/>
          <w:szCs w:val="24"/>
        </w:rPr>
        <w:t xml:space="preserve">.  </w:t>
      </w:r>
    </w:p>
    <w:p w14:paraId="074D7276" w14:textId="77777777" w:rsidR="00BC4205" w:rsidRPr="00CC0493" w:rsidRDefault="00BC4205" w:rsidP="007070AD">
      <w:pPr>
        <w:pStyle w:val="Header"/>
        <w:tabs>
          <w:tab w:val="clear" w:pos="4320"/>
          <w:tab w:val="clear" w:pos="8640"/>
          <w:tab w:val="left" w:pos="720"/>
        </w:tabs>
        <w:rPr>
          <w:rFonts w:ascii="Arial" w:hAnsi="Arial" w:cs="Arial"/>
        </w:rPr>
      </w:pPr>
    </w:p>
    <w:p w14:paraId="1734F3BA" w14:textId="2EBC3500" w:rsidR="00626CA4" w:rsidRPr="005D0564" w:rsidRDefault="00BC4A83" w:rsidP="00626CA4">
      <w:pPr>
        <w:pStyle w:val="ListParagraph"/>
        <w:numPr>
          <w:ilvl w:val="0"/>
          <w:numId w:val="32"/>
        </w:numPr>
        <w:ind w:left="720"/>
        <w:rPr>
          <w:rFonts w:ascii="Arial" w:hAnsi="Arial" w:cs="Arial"/>
        </w:rPr>
      </w:pPr>
      <w:r w:rsidRPr="005D0564">
        <w:rPr>
          <w:rFonts w:ascii="Arial" w:hAnsi="Arial" w:cs="Arial"/>
        </w:rPr>
        <w:t xml:space="preserve">Explain how the results of your quality assurance process </w:t>
      </w:r>
      <w:r w:rsidR="005D0564">
        <w:rPr>
          <w:rFonts w:ascii="Arial" w:hAnsi="Arial" w:cs="Arial"/>
        </w:rPr>
        <w:t xml:space="preserve">for services delivered by both ADI agency </w:t>
      </w:r>
      <w:proofErr w:type="gramStart"/>
      <w:r w:rsidR="005D0564">
        <w:rPr>
          <w:rFonts w:ascii="Arial" w:hAnsi="Arial" w:cs="Arial"/>
        </w:rPr>
        <w:t>staff</w:t>
      </w:r>
      <w:proofErr w:type="gramEnd"/>
      <w:r w:rsidR="005D0564">
        <w:rPr>
          <w:rFonts w:ascii="Arial" w:hAnsi="Arial" w:cs="Arial"/>
        </w:rPr>
        <w:t xml:space="preserve"> and subcontractors </w:t>
      </w:r>
      <w:r w:rsidR="005D0564" w:rsidRPr="005D0564">
        <w:rPr>
          <w:rFonts w:ascii="Arial" w:hAnsi="Arial" w:cs="Arial"/>
        </w:rPr>
        <w:t xml:space="preserve">has been and </w:t>
      </w:r>
      <w:r w:rsidR="00E43E05" w:rsidRPr="005D0564">
        <w:rPr>
          <w:rFonts w:ascii="Arial" w:hAnsi="Arial" w:cs="Arial"/>
        </w:rPr>
        <w:t xml:space="preserve">will be </w:t>
      </w:r>
      <w:r w:rsidRPr="005D0564">
        <w:rPr>
          <w:rFonts w:ascii="Arial" w:hAnsi="Arial" w:cs="Arial"/>
        </w:rPr>
        <w:t>used to improve services.</w:t>
      </w:r>
      <w:r w:rsidR="00E43E05" w:rsidRPr="005D0564">
        <w:rPr>
          <w:rFonts w:ascii="Arial" w:hAnsi="Arial" w:cs="Arial"/>
        </w:rPr>
        <w:t xml:space="preserve">  </w:t>
      </w:r>
    </w:p>
    <w:p w14:paraId="169FAA98" w14:textId="6057F7B5" w:rsidR="00D036AB" w:rsidRDefault="00D036AB" w:rsidP="00626CA4">
      <w:pPr>
        <w:pStyle w:val="ListParagraph"/>
        <w:rPr>
          <w:rFonts w:ascii="Arial" w:hAnsi="Arial" w:cs="Arial"/>
        </w:rPr>
      </w:pPr>
    </w:p>
    <w:p w14:paraId="29C6D7A9" w14:textId="77777777" w:rsidR="000139C6" w:rsidRPr="00BC4205" w:rsidRDefault="000139C6" w:rsidP="00626CA4">
      <w:pPr>
        <w:pStyle w:val="ListParagraph"/>
        <w:rPr>
          <w:rFonts w:ascii="Arial" w:hAnsi="Arial" w:cs="Arial"/>
        </w:rPr>
      </w:pPr>
    </w:p>
    <w:p w14:paraId="21570523" w14:textId="17CC646A" w:rsidR="005B1C04" w:rsidRDefault="00626CA4" w:rsidP="00626CA4">
      <w:pPr>
        <w:ind w:left="360"/>
        <w:rPr>
          <w:rFonts w:ascii="Arial" w:hAnsi="Arial" w:cs="Arial"/>
        </w:rPr>
      </w:pPr>
      <w:r w:rsidRPr="007070AD">
        <w:rPr>
          <w:rFonts w:ascii="Arial" w:hAnsi="Arial" w:cs="Arial"/>
        </w:rPr>
        <w:t xml:space="preserve">The degree of client satisfaction with service quality and staff effectiveness must be evaluated annually </w:t>
      </w:r>
      <w:r>
        <w:rPr>
          <w:rFonts w:ascii="Arial" w:hAnsi="Arial" w:cs="Arial"/>
        </w:rPr>
        <w:t xml:space="preserve">by the ADI Agency </w:t>
      </w:r>
      <w:r w:rsidRPr="007070AD">
        <w:rPr>
          <w:rFonts w:ascii="Arial" w:hAnsi="Arial" w:cs="Arial"/>
        </w:rPr>
        <w:t>during the contract period.   Survey results must be used to develop continuous quality assurance initiatives to ensure improvement of case management and other service delivery.</w:t>
      </w:r>
    </w:p>
    <w:p w14:paraId="6576E968" w14:textId="77777777" w:rsidR="00626CA4" w:rsidRPr="007070AD" w:rsidRDefault="00626CA4" w:rsidP="007070AD">
      <w:pPr>
        <w:rPr>
          <w:rFonts w:ascii="Arial" w:hAnsi="Arial" w:cs="Arial"/>
        </w:rPr>
      </w:pPr>
    </w:p>
    <w:p w14:paraId="60A02964" w14:textId="6527AD20" w:rsidR="00626CA4" w:rsidRPr="00165454" w:rsidRDefault="00626CA4" w:rsidP="000139C6">
      <w:pPr>
        <w:numPr>
          <w:ilvl w:val="0"/>
          <w:numId w:val="32"/>
        </w:numPr>
        <w:ind w:hanging="303"/>
        <w:rPr>
          <w:rFonts w:ascii="Arial" w:hAnsi="Arial" w:cs="Arial"/>
          <w:b/>
        </w:rPr>
      </w:pPr>
      <w:r w:rsidRPr="007070AD">
        <w:rPr>
          <w:rFonts w:ascii="Arial" w:hAnsi="Arial" w:cs="Arial"/>
        </w:rPr>
        <w:t>Describe the</w:t>
      </w:r>
      <w:r>
        <w:rPr>
          <w:rFonts w:ascii="Arial" w:hAnsi="Arial" w:cs="Arial"/>
        </w:rPr>
        <w:t xml:space="preserve"> </w:t>
      </w:r>
      <w:r w:rsidRPr="007070AD">
        <w:rPr>
          <w:rFonts w:ascii="Arial" w:hAnsi="Arial" w:cs="Arial"/>
        </w:rPr>
        <w:t>procedures your agency uses to evaluate c</w:t>
      </w:r>
      <w:r w:rsidR="00CA515A">
        <w:rPr>
          <w:rFonts w:ascii="Arial" w:hAnsi="Arial" w:cs="Arial"/>
        </w:rPr>
        <w:t>lient</w:t>
      </w:r>
      <w:r w:rsidRPr="007070AD">
        <w:rPr>
          <w:rFonts w:ascii="Arial" w:hAnsi="Arial" w:cs="Arial"/>
        </w:rPr>
        <w:t xml:space="preserve"> satisfaction.  </w:t>
      </w:r>
      <w:r w:rsidR="001033F9">
        <w:rPr>
          <w:rFonts w:ascii="Arial" w:hAnsi="Arial" w:cs="Arial"/>
        </w:rPr>
        <w:t xml:space="preserve">The description should include sample size, </w:t>
      </w:r>
      <w:r w:rsidR="00271D3C">
        <w:rPr>
          <w:rFonts w:ascii="Arial" w:hAnsi="Arial" w:cs="Arial"/>
        </w:rPr>
        <w:t xml:space="preserve">tabulation of the </w:t>
      </w:r>
      <w:r w:rsidR="001033F9">
        <w:rPr>
          <w:rFonts w:ascii="Arial" w:hAnsi="Arial" w:cs="Arial"/>
        </w:rPr>
        <w:t>results</w:t>
      </w:r>
      <w:r w:rsidRPr="007070AD">
        <w:rPr>
          <w:rFonts w:ascii="Arial" w:hAnsi="Arial" w:cs="Arial"/>
        </w:rPr>
        <w:t xml:space="preserve">, analysis and follow up process, </w:t>
      </w:r>
      <w:r w:rsidR="001D3DB3">
        <w:rPr>
          <w:rFonts w:ascii="Arial" w:hAnsi="Arial" w:cs="Arial"/>
        </w:rPr>
        <w:t xml:space="preserve">and </w:t>
      </w:r>
      <w:r w:rsidRPr="007070AD">
        <w:rPr>
          <w:rFonts w:ascii="Arial" w:hAnsi="Arial" w:cs="Arial"/>
        </w:rPr>
        <w:t>information on how the results are utilized to make improvements to services</w:t>
      </w:r>
      <w:r w:rsidR="00D036AB">
        <w:rPr>
          <w:rFonts w:ascii="Arial" w:hAnsi="Arial" w:cs="Arial"/>
        </w:rPr>
        <w:t>.</w:t>
      </w:r>
      <w:r w:rsidR="001033F9">
        <w:rPr>
          <w:rFonts w:ascii="Arial" w:hAnsi="Arial" w:cs="Arial"/>
          <w:bCs/>
        </w:rPr>
        <w:t xml:space="preserve">  </w:t>
      </w:r>
      <w:r w:rsidRPr="00BC4205">
        <w:rPr>
          <w:rFonts w:ascii="Arial" w:hAnsi="Arial" w:cs="Arial"/>
          <w:bCs/>
        </w:rPr>
        <w:t xml:space="preserve">Note: Copies of your </w:t>
      </w:r>
      <w:r w:rsidRPr="00BC4205">
        <w:rPr>
          <w:rFonts w:ascii="Arial" w:hAnsi="Arial" w:cs="Arial"/>
        </w:rPr>
        <w:t>consumer satisfaction policies</w:t>
      </w:r>
      <w:r w:rsidRPr="00BC4205">
        <w:rPr>
          <w:rFonts w:ascii="Arial" w:hAnsi="Arial" w:cs="Arial"/>
          <w:bCs/>
        </w:rPr>
        <w:t xml:space="preserve"> must be maintained and available upon request by the Alliance</w:t>
      </w:r>
      <w:r w:rsidR="001D3DB3">
        <w:rPr>
          <w:rFonts w:ascii="Arial" w:hAnsi="Arial" w:cs="Arial"/>
          <w:bCs/>
        </w:rPr>
        <w:t xml:space="preserve"> as </w:t>
      </w:r>
      <w:r w:rsidR="001D3DB3" w:rsidRPr="00165454">
        <w:rPr>
          <w:rFonts w:ascii="Arial" w:hAnsi="Arial" w:cs="Arial"/>
          <w:bCs/>
        </w:rPr>
        <w:t xml:space="preserve">per </w:t>
      </w:r>
      <w:r w:rsidR="006E233E" w:rsidRPr="00165454">
        <w:rPr>
          <w:rFonts w:ascii="Arial" w:hAnsi="Arial" w:cs="Arial"/>
          <w:b/>
          <w:bCs/>
        </w:rPr>
        <w:t>S</w:t>
      </w:r>
      <w:r w:rsidR="001D3DB3" w:rsidRPr="00165454">
        <w:rPr>
          <w:rFonts w:ascii="Arial" w:hAnsi="Arial" w:cs="Arial"/>
          <w:b/>
          <w:bCs/>
        </w:rPr>
        <w:t>ection II.B.</w:t>
      </w:r>
      <w:r w:rsidR="002C5FD6" w:rsidRPr="00165454">
        <w:rPr>
          <w:rFonts w:ascii="Arial" w:hAnsi="Arial" w:cs="Arial"/>
          <w:b/>
          <w:bCs/>
        </w:rPr>
        <w:t>2</w:t>
      </w:r>
      <w:r w:rsidR="001D3DB3" w:rsidRPr="00165454">
        <w:rPr>
          <w:rFonts w:ascii="Arial" w:hAnsi="Arial" w:cs="Arial"/>
          <w:b/>
          <w:bCs/>
        </w:rPr>
        <w:t xml:space="preserve"> (</w:t>
      </w:r>
      <w:r w:rsidR="003D129C" w:rsidRPr="00165454">
        <w:rPr>
          <w:rFonts w:ascii="Arial" w:hAnsi="Arial" w:cs="Arial"/>
          <w:b/>
          <w:bCs/>
        </w:rPr>
        <w:t>Availability</w:t>
      </w:r>
      <w:r w:rsidR="001D3DB3" w:rsidRPr="00165454">
        <w:rPr>
          <w:rFonts w:ascii="Arial" w:hAnsi="Arial" w:cs="Arial"/>
          <w:b/>
          <w:bCs/>
        </w:rPr>
        <w:t xml:space="preserve"> of Documents)</w:t>
      </w:r>
      <w:r w:rsidRPr="00165454">
        <w:rPr>
          <w:rFonts w:ascii="Arial" w:hAnsi="Arial" w:cs="Arial"/>
          <w:b/>
          <w:bCs/>
        </w:rPr>
        <w:t>.</w:t>
      </w:r>
    </w:p>
    <w:p w14:paraId="7B60D3F7" w14:textId="77777777" w:rsidR="00626CA4" w:rsidRPr="007070AD" w:rsidRDefault="00626CA4" w:rsidP="00626CA4">
      <w:pPr>
        <w:rPr>
          <w:rFonts w:ascii="Arial" w:hAnsi="Arial" w:cs="Arial"/>
        </w:rPr>
      </w:pPr>
    </w:p>
    <w:p w14:paraId="40E73ECF" w14:textId="77777777" w:rsidR="001033F9" w:rsidRDefault="001033F9" w:rsidP="00626CA4">
      <w:pPr>
        <w:widowControl/>
        <w:autoSpaceDE/>
        <w:autoSpaceDN/>
        <w:adjustRightInd/>
        <w:ind w:left="360"/>
        <w:rPr>
          <w:rFonts w:ascii="Arial" w:hAnsi="Arial" w:cs="Arial"/>
        </w:rPr>
      </w:pPr>
    </w:p>
    <w:p w14:paraId="2F66C766" w14:textId="04AAF152" w:rsidR="00626CA4" w:rsidRPr="007070AD" w:rsidRDefault="00626CA4" w:rsidP="00626CA4">
      <w:pPr>
        <w:widowControl/>
        <w:autoSpaceDE/>
        <w:autoSpaceDN/>
        <w:adjustRightInd/>
        <w:ind w:left="360"/>
        <w:rPr>
          <w:rFonts w:ascii="Arial" w:hAnsi="Arial" w:cs="Arial"/>
        </w:rPr>
      </w:pPr>
      <w:r>
        <w:rPr>
          <w:rFonts w:ascii="Arial" w:hAnsi="Arial" w:cs="Arial"/>
        </w:rPr>
        <w:t>ADI Agencies must meet the pre-service and in-service training requirements as referenced in Appe</w:t>
      </w:r>
      <w:r w:rsidR="00D80471">
        <w:rPr>
          <w:rFonts w:ascii="Arial" w:hAnsi="Arial" w:cs="Arial"/>
        </w:rPr>
        <w:t>nd</w:t>
      </w:r>
      <w:r>
        <w:rPr>
          <w:rFonts w:ascii="Arial" w:hAnsi="Arial" w:cs="Arial"/>
        </w:rPr>
        <w:t xml:space="preserve">ix A and Chapter 2 of the DOEA Handbook. </w:t>
      </w:r>
    </w:p>
    <w:p w14:paraId="427A759C" w14:textId="77777777" w:rsidR="00740070" w:rsidRPr="007070AD" w:rsidRDefault="00740070" w:rsidP="007070AD">
      <w:pPr>
        <w:rPr>
          <w:rFonts w:ascii="Arial" w:hAnsi="Arial" w:cs="Arial"/>
        </w:rPr>
      </w:pPr>
    </w:p>
    <w:p w14:paraId="6EFEBA29" w14:textId="611BA20C" w:rsidR="00F67EAA" w:rsidRPr="00626CA4" w:rsidRDefault="003C0032" w:rsidP="000139C6">
      <w:pPr>
        <w:pStyle w:val="ListParagraph"/>
        <w:numPr>
          <w:ilvl w:val="0"/>
          <w:numId w:val="32"/>
        </w:numPr>
        <w:ind w:left="720"/>
        <w:rPr>
          <w:rFonts w:ascii="Arial" w:hAnsi="Arial" w:cs="Arial"/>
        </w:rPr>
      </w:pPr>
      <w:r w:rsidRPr="00626CA4">
        <w:rPr>
          <w:rFonts w:ascii="Arial" w:hAnsi="Arial" w:cs="Arial"/>
        </w:rPr>
        <w:t xml:space="preserve">Pre-Service and </w:t>
      </w:r>
      <w:r w:rsidR="00113C7D" w:rsidRPr="00626CA4">
        <w:rPr>
          <w:rFonts w:ascii="Arial" w:hAnsi="Arial" w:cs="Arial"/>
        </w:rPr>
        <w:t>In-</w:t>
      </w:r>
      <w:r w:rsidR="00F67EAA" w:rsidRPr="00626CA4">
        <w:rPr>
          <w:rFonts w:ascii="Arial" w:hAnsi="Arial" w:cs="Arial"/>
        </w:rPr>
        <w:t>Service Staff Training</w:t>
      </w:r>
    </w:p>
    <w:p w14:paraId="3D38A497" w14:textId="77777777" w:rsidR="00BC4205" w:rsidRPr="007070AD" w:rsidRDefault="00BC4205" w:rsidP="00BC4205">
      <w:pPr>
        <w:ind w:left="720"/>
        <w:rPr>
          <w:rFonts w:ascii="Arial" w:hAnsi="Arial" w:cs="Arial"/>
        </w:rPr>
      </w:pPr>
    </w:p>
    <w:p w14:paraId="410F0BB3" w14:textId="5D260D13" w:rsidR="006C1202" w:rsidRDefault="00C03CA9" w:rsidP="00BC4205">
      <w:pPr>
        <w:ind w:left="900"/>
        <w:rPr>
          <w:rFonts w:ascii="Arial" w:hAnsi="Arial" w:cs="Arial"/>
        </w:rPr>
      </w:pPr>
      <w:r>
        <w:rPr>
          <w:rFonts w:ascii="Arial" w:hAnsi="Arial" w:cs="Arial"/>
        </w:rPr>
        <w:t>ADI</w:t>
      </w:r>
      <w:r w:rsidR="006C1202" w:rsidRPr="007070AD">
        <w:rPr>
          <w:rFonts w:ascii="Arial" w:hAnsi="Arial" w:cs="Arial"/>
        </w:rPr>
        <w:t xml:space="preserve"> Agencies shall be responsible for provision of the pre-service and in-service training for all paid and volunteer staff.</w:t>
      </w:r>
    </w:p>
    <w:p w14:paraId="79409981" w14:textId="77777777" w:rsidR="00BC4205" w:rsidRPr="007070AD" w:rsidRDefault="00BC4205" w:rsidP="00BC4205">
      <w:pPr>
        <w:ind w:left="900"/>
        <w:rPr>
          <w:rFonts w:ascii="Arial" w:hAnsi="Arial" w:cs="Arial"/>
        </w:rPr>
      </w:pPr>
    </w:p>
    <w:p w14:paraId="3E4DF501" w14:textId="7800241D" w:rsidR="003C0032" w:rsidRDefault="003C0032" w:rsidP="007070AD">
      <w:pPr>
        <w:numPr>
          <w:ilvl w:val="0"/>
          <w:numId w:val="21"/>
        </w:numPr>
        <w:rPr>
          <w:rFonts w:ascii="Arial" w:hAnsi="Arial" w:cs="Arial"/>
        </w:rPr>
      </w:pPr>
      <w:r w:rsidRPr="007070AD">
        <w:rPr>
          <w:rFonts w:ascii="Arial" w:hAnsi="Arial" w:cs="Arial"/>
        </w:rPr>
        <w:t xml:space="preserve">Describe your plan to provide the required pre-service staff training. Your plan should include the minimum standards/topics as outlined in Appendix A of the DOEA Handbook. </w:t>
      </w:r>
    </w:p>
    <w:p w14:paraId="4FBD0D0A" w14:textId="77777777" w:rsidR="00BC4205" w:rsidRPr="007070AD" w:rsidRDefault="00BC4205" w:rsidP="00BC4205">
      <w:pPr>
        <w:ind w:left="1530"/>
        <w:rPr>
          <w:rFonts w:ascii="Arial" w:hAnsi="Arial" w:cs="Arial"/>
        </w:rPr>
      </w:pPr>
    </w:p>
    <w:p w14:paraId="22AA2522" w14:textId="11321511" w:rsidR="00113C7D" w:rsidRDefault="003C0032" w:rsidP="00BC4205">
      <w:pPr>
        <w:ind w:left="1530" w:hanging="360"/>
        <w:rPr>
          <w:rFonts w:ascii="Arial" w:hAnsi="Arial" w:cs="Arial"/>
        </w:rPr>
      </w:pPr>
      <w:r w:rsidRPr="007070AD">
        <w:rPr>
          <w:rFonts w:ascii="Arial" w:hAnsi="Arial" w:cs="Arial"/>
        </w:rPr>
        <w:t xml:space="preserve">2. </w:t>
      </w:r>
      <w:r w:rsidR="00BC4205">
        <w:rPr>
          <w:rFonts w:ascii="Arial" w:hAnsi="Arial" w:cs="Arial"/>
        </w:rPr>
        <w:tab/>
      </w:r>
      <w:r w:rsidR="00F67EAA" w:rsidRPr="007070AD">
        <w:rPr>
          <w:rFonts w:ascii="Arial" w:hAnsi="Arial" w:cs="Arial"/>
        </w:rPr>
        <w:t xml:space="preserve">Describe your plan to provide </w:t>
      </w:r>
      <w:r w:rsidR="00861387">
        <w:rPr>
          <w:rFonts w:ascii="Arial" w:hAnsi="Arial" w:cs="Arial"/>
        </w:rPr>
        <w:t xml:space="preserve">the </w:t>
      </w:r>
      <w:r w:rsidR="00F67EAA" w:rsidRPr="007070AD">
        <w:rPr>
          <w:rFonts w:ascii="Arial" w:hAnsi="Arial" w:cs="Arial"/>
        </w:rPr>
        <w:t xml:space="preserve">required six (6) hours of in-service training </w:t>
      </w:r>
      <w:r w:rsidR="00861387">
        <w:rPr>
          <w:rFonts w:ascii="Arial" w:hAnsi="Arial" w:cs="Arial"/>
        </w:rPr>
        <w:t xml:space="preserve">annually </w:t>
      </w:r>
      <w:r w:rsidR="00F67EAA" w:rsidRPr="007070AD">
        <w:rPr>
          <w:rFonts w:ascii="Arial" w:hAnsi="Arial" w:cs="Arial"/>
        </w:rPr>
        <w:t>to case management staff.  Your plan s</w:t>
      </w:r>
      <w:r w:rsidR="002C2254" w:rsidRPr="007070AD">
        <w:rPr>
          <w:rFonts w:ascii="Arial" w:hAnsi="Arial" w:cs="Arial"/>
        </w:rPr>
        <w:t>hould include</w:t>
      </w:r>
      <w:r w:rsidR="00F67EAA" w:rsidRPr="007070AD">
        <w:rPr>
          <w:rFonts w:ascii="Arial" w:hAnsi="Arial" w:cs="Arial"/>
        </w:rPr>
        <w:t xml:space="preserve"> the minimum standards</w:t>
      </w:r>
      <w:r w:rsidRPr="007070AD">
        <w:rPr>
          <w:rFonts w:ascii="Arial" w:hAnsi="Arial" w:cs="Arial"/>
        </w:rPr>
        <w:t>/topics</w:t>
      </w:r>
      <w:r w:rsidR="00F67EAA" w:rsidRPr="007070AD">
        <w:rPr>
          <w:rFonts w:ascii="Arial" w:hAnsi="Arial" w:cs="Arial"/>
        </w:rPr>
        <w:t xml:space="preserve"> as outlined in </w:t>
      </w:r>
      <w:r w:rsidRPr="007070AD">
        <w:rPr>
          <w:rFonts w:ascii="Arial" w:hAnsi="Arial" w:cs="Arial"/>
        </w:rPr>
        <w:t>Chapter 2 of the</w:t>
      </w:r>
      <w:r w:rsidR="00F67EAA" w:rsidRPr="007070AD">
        <w:rPr>
          <w:rFonts w:ascii="Arial" w:hAnsi="Arial" w:cs="Arial"/>
        </w:rPr>
        <w:t xml:space="preserve"> DOEA Handbook</w:t>
      </w:r>
      <w:r w:rsidR="00E81676" w:rsidRPr="007070AD">
        <w:rPr>
          <w:rFonts w:ascii="Arial" w:hAnsi="Arial" w:cs="Arial"/>
        </w:rPr>
        <w:t>.</w:t>
      </w:r>
    </w:p>
    <w:p w14:paraId="1D673C64" w14:textId="77777777" w:rsidR="00626CA4" w:rsidRDefault="00626CA4" w:rsidP="00BC4205">
      <w:pPr>
        <w:ind w:left="1530" w:hanging="360"/>
        <w:rPr>
          <w:rFonts w:ascii="Arial" w:hAnsi="Arial" w:cs="Arial"/>
        </w:rPr>
      </w:pPr>
    </w:p>
    <w:p w14:paraId="0128EFFA" w14:textId="2C71CAFC" w:rsidR="00626CA4" w:rsidRPr="007070AD" w:rsidRDefault="00626CA4" w:rsidP="00BC4205">
      <w:pPr>
        <w:ind w:left="1530" w:hanging="360"/>
        <w:rPr>
          <w:rFonts w:ascii="Arial" w:hAnsi="Arial" w:cs="Arial"/>
        </w:rPr>
      </w:pPr>
      <w:r>
        <w:rPr>
          <w:rFonts w:ascii="Arial" w:hAnsi="Arial" w:cs="Arial"/>
        </w:rPr>
        <w:t xml:space="preserve">3.  </w:t>
      </w:r>
      <w:r w:rsidR="006705BE">
        <w:rPr>
          <w:rFonts w:ascii="Arial" w:hAnsi="Arial" w:cs="Arial"/>
        </w:rPr>
        <w:t>Describe</w:t>
      </w:r>
      <w:r>
        <w:rPr>
          <w:rFonts w:ascii="Arial" w:hAnsi="Arial" w:cs="Arial"/>
        </w:rPr>
        <w:t xml:space="preserve"> your plan to collaborate with a Memory Disorder Clinic</w:t>
      </w:r>
      <w:r w:rsidR="00246981">
        <w:rPr>
          <w:rFonts w:ascii="Arial" w:hAnsi="Arial" w:cs="Arial"/>
        </w:rPr>
        <w:t>(</w:t>
      </w:r>
      <w:r>
        <w:rPr>
          <w:rFonts w:ascii="Arial" w:hAnsi="Arial" w:cs="Arial"/>
        </w:rPr>
        <w:t>s</w:t>
      </w:r>
      <w:r w:rsidR="00246981">
        <w:rPr>
          <w:rFonts w:ascii="Arial" w:hAnsi="Arial" w:cs="Arial"/>
        </w:rPr>
        <w:t>)</w:t>
      </w:r>
      <w:r>
        <w:rPr>
          <w:rFonts w:ascii="Arial" w:hAnsi="Arial" w:cs="Arial"/>
        </w:rPr>
        <w:t xml:space="preserve"> in the development of staff </w:t>
      </w:r>
      <w:r w:rsidRPr="00CB5DA3">
        <w:rPr>
          <w:rFonts w:ascii="Arial" w:hAnsi="Arial" w:cs="Arial"/>
        </w:rPr>
        <w:t>training</w:t>
      </w:r>
      <w:r>
        <w:rPr>
          <w:rFonts w:ascii="Arial" w:hAnsi="Arial" w:cs="Arial"/>
        </w:rPr>
        <w:t xml:space="preserve"> to meet staff needs.</w:t>
      </w:r>
    </w:p>
    <w:p w14:paraId="745F3D6D" w14:textId="77777777" w:rsidR="00113C7D" w:rsidRPr="007070AD" w:rsidRDefault="00113C7D" w:rsidP="007070AD">
      <w:pPr>
        <w:ind w:left="1170"/>
        <w:rPr>
          <w:rFonts w:ascii="Arial" w:hAnsi="Arial" w:cs="Arial"/>
        </w:rPr>
      </w:pPr>
    </w:p>
    <w:p w14:paraId="17682467" w14:textId="77777777" w:rsidR="00F67EAA" w:rsidRPr="007070AD" w:rsidRDefault="00F67EAA" w:rsidP="007070AD">
      <w:pPr>
        <w:ind w:left="360"/>
        <w:rPr>
          <w:rFonts w:ascii="Arial" w:hAnsi="Arial" w:cs="Arial"/>
        </w:rPr>
      </w:pPr>
    </w:p>
    <w:p w14:paraId="11495192" w14:textId="77777777" w:rsidR="00FF6261" w:rsidRPr="007070AD" w:rsidRDefault="00FF6261" w:rsidP="007070AD">
      <w:pPr>
        <w:ind w:left="360"/>
        <w:rPr>
          <w:rFonts w:ascii="Arial" w:hAnsi="Arial" w:cs="Arial"/>
        </w:rPr>
      </w:pPr>
    </w:p>
    <w:p w14:paraId="44CB12D3" w14:textId="77777777" w:rsidR="00FF6261" w:rsidRPr="007070AD" w:rsidRDefault="00FF6261" w:rsidP="007070AD">
      <w:pPr>
        <w:ind w:left="360"/>
        <w:rPr>
          <w:rFonts w:ascii="Arial" w:hAnsi="Arial" w:cs="Arial"/>
        </w:rPr>
      </w:pPr>
    </w:p>
    <w:p w14:paraId="3D9DF8C0" w14:textId="77777777" w:rsidR="00BC4A83" w:rsidRPr="007070AD" w:rsidRDefault="00BC4A83" w:rsidP="007070AD">
      <w:pPr>
        <w:rPr>
          <w:rFonts w:ascii="Arial" w:hAnsi="Arial" w:cs="Arial"/>
        </w:rPr>
      </w:pPr>
    </w:p>
    <w:p w14:paraId="705CBE41" w14:textId="495EE4FF" w:rsidR="00BC4A83" w:rsidRDefault="005C1932" w:rsidP="007070AD">
      <w:pPr>
        <w:tabs>
          <w:tab w:val="left" w:pos="-1440"/>
        </w:tabs>
        <w:ind w:left="720" w:hanging="720"/>
        <w:rPr>
          <w:rFonts w:ascii="Arial" w:hAnsi="Arial" w:cs="Arial"/>
          <w:b/>
          <w:bCs/>
        </w:rPr>
      </w:pPr>
      <w:r w:rsidRPr="007070AD">
        <w:rPr>
          <w:rFonts w:ascii="Arial" w:hAnsi="Arial" w:cs="Arial"/>
          <w:b/>
          <w:bCs/>
        </w:rPr>
        <w:br w:type="page"/>
      </w:r>
      <w:r w:rsidR="00BC4A83" w:rsidRPr="007070AD">
        <w:rPr>
          <w:rFonts w:ascii="Arial" w:hAnsi="Arial" w:cs="Arial"/>
          <w:b/>
          <w:bCs/>
        </w:rPr>
        <w:lastRenderedPageBreak/>
        <w:t>II.A.</w:t>
      </w:r>
      <w:r w:rsidR="003334F2">
        <w:rPr>
          <w:rFonts w:ascii="Arial" w:hAnsi="Arial" w:cs="Arial"/>
          <w:b/>
          <w:bCs/>
        </w:rPr>
        <w:t>7</w:t>
      </w:r>
      <w:r w:rsidR="00485E70" w:rsidRPr="007070AD">
        <w:rPr>
          <w:rFonts w:ascii="Arial" w:hAnsi="Arial" w:cs="Arial"/>
          <w:b/>
          <w:bCs/>
        </w:rPr>
        <w:t>. Process</w:t>
      </w:r>
      <w:r w:rsidR="00BC4A83" w:rsidRPr="007070AD">
        <w:rPr>
          <w:rFonts w:ascii="Arial" w:hAnsi="Arial" w:cs="Arial"/>
          <w:b/>
          <w:bCs/>
        </w:rPr>
        <w:t xml:space="preserve"> for </w:t>
      </w:r>
      <w:r w:rsidR="002930BB" w:rsidRPr="007070AD">
        <w:rPr>
          <w:rFonts w:ascii="Arial" w:hAnsi="Arial" w:cs="Arial"/>
          <w:b/>
          <w:bCs/>
        </w:rPr>
        <w:t xml:space="preserve">Handling and Reporting </w:t>
      </w:r>
      <w:r w:rsidR="00BC4A83" w:rsidRPr="007070AD">
        <w:rPr>
          <w:rFonts w:ascii="Arial" w:hAnsi="Arial" w:cs="Arial"/>
          <w:b/>
          <w:bCs/>
        </w:rPr>
        <w:t>C</w:t>
      </w:r>
      <w:r w:rsidR="00180B59">
        <w:rPr>
          <w:rFonts w:ascii="Arial" w:hAnsi="Arial" w:cs="Arial"/>
          <w:b/>
          <w:bCs/>
        </w:rPr>
        <w:t>lient</w:t>
      </w:r>
      <w:r w:rsidR="00BC4A83" w:rsidRPr="007070AD">
        <w:rPr>
          <w:rFonts w:ascii="Arial" w:hAnsi="Arial" w:cs="Arial"/>
          <w:b/>
          <w:bCs/>
        </w:rPr>
        <w:t xml:space="preserve"> Complaints</w:t>
      </w:r>
      <w:r w:rsidR="009311B9">
        <w:rPr>
          <w:rFonts w:ascii="Arial" w:hAnsi="Arial" w:cs="Arial"/>
          <w:b/>
          <w:bCs/>
        </w:rPr>
        <w:t>,</w:t>
      </w:r>
      <w:r w:rsidR="007940D5" w:rsidRPr="007070AD">
        <w:rPr>
          <w:rFonts w:ascii="Arial" w:hAnsi="Arial" w:cs="Arial"/>
          <w:b/>
          <w:bCs/>
        </w:rPr>
        <w:t xml:space="preserve"> </w:t>
      </w:r>
      <w:r w:rsidR="002930BB" w:rsidRPr="007070AD">
        <w:rPr>
          <w:rFonts w:ascii="Arial" w:hAnsi="Arial" w:cs="Arial"/>
          <w:b/>
          <w:bCs/>
        </w:rPr>
        <w:t>Grievances</w:t>
      </w:r>
      <w:r w:rsidR="009311B9">
        <w:rPr>
          <w:rFonts w:ascii="Arial" w:hAnsi="Arial" w:cs="Arial"/>
          <w:b/>
          <w:bCs/>
        </w:rPr>
        <w:t>, and Appeals</w:t>
      </w:r>
      <w:r w:rsidR="00BC4A83" w:rsidRPr="007070AD">
        <w:rPr>
          <w:rFonts w:ascii="Arial" w:hAnsi="Arial" w:cs="Arial"/>
          <w:b/>
          <w:bCs/>
        </w:rPr>
        <w:t xml:space="preserve">  </w:t>
      </w:r>
    </w:p>
    <w:p w14:paraId="30FBC205" w14:textId="77777777" w:rsidR="00BC4205" w:rsidRPr="007070AD" w:rsidRDefault="00BC4205" w:rsidP="007070AD">
      <w:pPr>
        <w:tabs>
          <w:tab w:val="left" w:pos="-1440"/>
        </w:tabs>
        <w:ind w:left="720" w:hanging="720"/>
        <w:rPr>
          <w:rFonts w:ascii="Arial" w:hAnsi="Arial" w:cs="Arial"/>
          <w:b/>
          <w:bCs/>
        </w:rPr>
      </w:pPr>
    </w:p>
    <w:p w14:paraId="7625E938" w14:textId="217942A0" w:rsidR="00D80471" w:rsidRDefault="00D80471" w:rsidP="003334F2">
      <w:pPr>
        <w:ind w:left="360"/>
        <w:rPr>
          <w:rFonts w:ascii="Arial" w:hAnsi="Arial" w:cs="Arial"/>
        </w:rPr>
      </w:pPr>
      <w:r w:rsidRPr="00D80471">
        <w:rPr>
          <w:rFonts w:ascii="Arial" w:hAnsi="Arial" w:cs="Arial"/>
        </w:rPr>
        <w:t>The ADI Agency must develop and maintain procedures to provide for handling c</w:t>
      </w:r>
      <w:r w:rsidR="00180B59">
        <w:rPr>
          <w:rFonts w:ascii="Arial" w:hAnsi="Arial" w:cs="Arial"/>
        </w:rPr>
        <w:t>lient</w:t>
      </w:r>
      <w:r w:rsidRPr="00D80471">
        <w:rPr>
          <w:rFonts w:ascii="Arial" w:hAnsi="Arial" w:cs="Arial"/>
        </w:rPr>
        <w:t xml:space="preserve"> complaints and process</w:t>
      </w:r>
      <w:r w:rsidR="00DA08D7">
        <w:rPr>
          <w:rFonts w:ascii="Arial" w:hAnsi="Arial" w:cs="Arial"/>
        </w:rPr>
        <w:t>ing</w:t>
      </w:r>
      <w:r w:rsidRPr="00D80471">
        <w:rPr>
          <w:rFonts w:ascii="Arial" w:hAnsi="Arial" w:cs="Arial"/>
        </w:rPr>
        <w:t xml:space="preserve"> grievances and appeals regarding denial, reduction or termination of services.  These procedures must provide for informing all c</w:t>
      </w:r>
      <w:r w:rsidR="00180B59">
        <w:rPr>
          <w:rFonts w:ascii="Arial" w:hAnsi="Arial" w:cs="Arial"/>
        </w:rPr>
        <w:t>lients</w:t>
      </w:r>
      <w:r w:rsidRPr="00D80471">
        <w:rPr>
          <w:rFonts w:ascii="Arial" w:hAnsi="Arial" w:cs="Arial"/>
        </w:rPr>
        <w:t xml:space="preserve"> of the complaint, grievance and appeal process.  Information concerning c</w:t>
      </w:r>
      <w:r w:rsidR="00180B59">
        <w:rPr>
          <w:rFonts w:ascii="Arial" w:hAnsi="Arial" w:cs="Arial"/>
        </w:rPr>
        <w:t>lient</w:t>
      </w:r>
      <w:r w:rsidRPr="00D80471">
        <w:rPr>
          <w:rFonts w:ascii="Arial" w:hAnsi="Arial" w:cs="Arial"/>
        </w:rPr>
        <w:t xml:space="preserve"> complaints, grievances and appeals procedures can be found in Appendix D of the DOEA Handbook.</w:t>
      </w:r>
    </w:p>
    <w:p w14:paraId="30719155" w14:textId="0FE14392" w:rsidR="000139C6" w:rsidRDefault="000139C6" w:rsidP="003334F2">
      <w:pPr>
        <w:ind w:left="360"/>
        <w:rPr>
          <w:rFonts w:ascii="Arial" w:hAnsi="Arial" w:cs="Arial"/>
        </w:rPr>
      </w:pPr>
    </w:p>
    <w:p w14:paraId="1322DE0F" w14:textId="77777777" w:rsidR="00DA08D7" w:rsidRPr="00F94A92" w:rsidRDefault="00DA08D7" w:rsidP="00DA08D7">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277107C0" w14:textId="77777777" w:rsidR="00D80471" w:rsidRPr="00D80471" w:rsidRDefault="00D80471" w:rsidP="00D80471">
      <w:pPr>
        <w:rPr>
          <w:rFonts w:ascii="Arial" w:hAnsi="Arial" w:cs="Arial"/>
        </w:rPr>
      </w:pPr>
    </w:p>
    <w:p w14:paraId="0EAFAFA2" w14:textId="77777777" w:rsidR="00745145" w:rsidRPr="007070AD" w:rsidRDefault="00745145" w:rsidP="007070AD">
      <w:pPr>
        <w:pStyle w:val="Header"/>
        <w:tabs>
          <w:tab w:val="clear" w:pos="4320"/>
          <w:tab w:val="clear" w:pos="8640"/>
        </w:tabs>
        <w:ind w:left="360"/>
        <w:rPr>
          <w:rFonts w:ascii="Arial" w:hAnsi="Arial" w:cs="Arial"/>
        </w:rPr>
      </w:pPr>
    </w:p>
    <w:p w14:paraId="445423D5" w14:textId="43FDB371" w:rsidR="00BC4205" w:rsidRPr="003334F2" w:rsidRDefault="00BB5EED" w:rsidP="003334F2">
      <w:pPr>
        <w:pStyle w:val="BlockText"/>
        <w:numPr>
          <w:ilvl w:val="0"/>
          <w:numId w:val="33"/>
        </w:numPr>
        <w:tabs>
          <w:tab w:val="clear" w:pos="1023"/>
          <w:tab w:val="clear" w:pos="1743"/>
        </w:tabs>
        <w:ind w:left="720"/>
        <w:rPr>
          <w:b w:val="0"/>
          <w:bCs w:val="0"/>
          <w:sz w:val="24"/>
          <w:szCs w:val="24"/>
        </w:rPr>
      </w:pPr>
      <w:r w:rsidRPr="003334F2">
        <w:rPr>
          <w:b w:val="0"/>
          <w:sz w:val="24"/>
          <w:szCs w:val="24"/>
        </w:rPr>
        <w:t xml:space="preserve">Describe your agency’s </w:t>
      </w:r>
      <w:r w:rsidR="00745145" w:rsidRPr="003334F2">
        <w:rPr>
          <w:b w:val="0"/>
          <w:sz w:val="24"/>
          <w:szCs w:val="24"/>
        </w:rPr>
        <w:t>process for receiving, reporting and remediating c</w:t>
      </w:r>
      <w:r w:rsidR="00180B59">
        <w:rPr>
          <w:b w:val="0"/>
          <w:sz w:val="24"/>
          <w:szCs w:val="24"/>
        </w:rPr>
        <w:t>lient</w:t>
      </w:r>
      <w:r w:rsidR="00745145" w:rsidRPr="003334F2">
        <w:rPr>
          <w:b w:val="0"/>
          <w:sz w:val="24"/>
          <w:szCs w:val="24"/>
        </w:rPr>
        <w:t xml:space="preserve"> complaints. </w:t>
      </w:r>
    </w:p>
    <w:p w14:paraId="6AEF6D01" w14:textId="77777777" w:rsidR="00745145" w:rsidRPr="007070AD" w:rsidRDefault="00745145" w:rsidP="007070AD">
      <w:pPr>
        <w:pStyle w:val="Header"/>
        <w:tabs>
          <w:tab w:val="clear" w:pos="4320"/>
          <w:tab w:val="clear" w:pos="8640"/>
        </w:tabs>
        <w:ind w:left="360"/>
        <w:rPr>
          <w:rFonts w:ascii="Arial" w:hAnsi="Arial" w:cs="Arial"/>
        </w:rPr>
      </w:pPr>
    </w:p>
    <w:p w14:paraId="7E35BC44" w14:textId="57F2DB7A" w:rsidR="00BB5EED" w:rsidRDefault="00BB5EED" w:rsidP="00BC4205">
      <w:pPr>
        <w:pStyle w:val="BlockText"/>
        <w:numPr>
          <w:ilvl w:val="0"/>
          <w:numId w:val="33"/>
        </w:numPr>
        <w:tabs>
          <w:tab w:val="clear" w:pos="1023"/>
          <w:tab w:val="clear" w:pos="1743"/>
        </w:tabs>
        <w:ind w:left="720"/>
        <w:rPr>
          <w:b w:val="0"/>
          <w:bCs w:val="0"/>
          <w:sz w:val="24"/>
          <w:szCs w:val="24"/>
        </w:rPr>
      </w:pPr>
      <w:r w:rsidRPr="00BC4205">
        <w:rPr>
          <w:b w:val="0"/>
          <w:sz w:val="24"/>
          <w:szCs w:val="24"/>
        </w:rPr>
        <w:t>Describe</w:t>
      </w:r>
      <w:r w:rsidR="00745145" w:rsidRPr="00BC4205">
        <w:rPr>
          <w:b w:val="0"/>
          <w:sz w:val="24"/>
          <w:szCs w:val="24"/>
        </w:rPr>
        <w:t xml:space="preserve"> your agency’s process for handling c</w:t>
      </w:r>
      <w:r w:rsidR="00180B59">
        <w:rPr>
          <w:b w:val="0"/>
          <w:sz w:val="24"/>
          <w:szCs w:val="24"/>
        </w:rPr>
        <w:t>lient</w:t>
      </w:r>
      <w:r w:rsidR="00407BBA">
        <w:rPr>
          <w:b w:val="0"/>
          <w:sz w:val="24"/>
          <w:szCs w:val="24"/>
        </w:rPr>
        <w:t xml:space="preserve"> </w:t>
      </w:r>
      <w:r w:rsidR="00745145" w:rsidRPr="00BC4205">
        <w:rPr>
          <w:b w:val="0"/>
          <w:sz w:val="24"/>
          <w:szCs w:val="24"/>
        </w:rPr>
        <w:t>grievances</w:t>
      </w:r>
      <w:r w:rsidR="002C5FD6">
        <w:rPr>
          <w:b w:val="0"/>
          <w:sz w:val="24"/>
          <w:szCs w:val="24"/>
        </w:rPr>
        <w:t xml:space="preserve"> including </w:t>
      </w:r>
      <w:r w:rsidR="00745145" w:rsidRPr="00BC4205">
        <w:rPr>
          <w:b w:val="0"/>
          <w:sz w:val="24"/>
          <w:szCs w:val="24"/>
        </w:rPr>
        <w:t>appeals regarding denial, reduction, or termination of services.</w:t>
      </w:r>
      <w:r w:rsidR="00BC4205">
        <w:rPr>
          <w:b w:val="0"/>
          <w:sz w:val="24"/>
          <w:szCs w:val="24"/>
        </w:rPr>
        <w:t xml:space="preserve">  </w:t>
      </w:r>
    </w:p>
    <w:p w14:paraId="2978C175" w14:textId="2CE64089" w:rsidR="00571874" w:rsidRDefault="00571874" w:rsidP="00571874">
      <w:pPr>
        <w:pStyle w:val="BlockText"/>
        <w:tabs>
          <w:tab w:val="clear" w:pos="1023"/>
          <w:tab w:val="clear" w:pos="1743"/>
        </w:tabs>
        <w:rPr>
          <w:b w:val="0"/>
          <w:bCs w:val="0"/>
          <w:sz w:val="24"/>
          <w:szCs w:val="24"/>
        </w:rPr>
      </w:pPr>
    </w:p>
    <w:p w14:paraId="1846A4E8" w14:textId="77777777" w:rsidR="000139C6" w:rsidRDefault="000139C6" w:rsidP="00571874">
      <w:pPr>
        <w:pStyle w:val="BlockText"/>
        <w:tabs>
          <w:tab w:val="clear" w:pos="1023"/>
          <w:tab w:val="clear" w:pos="1743"/>
        </w:tabs>
        <w:rPr>
          <w:b w:val="0"/>
          <w:bCs w:val="0"/>
          <w:sz w:val="24"/>
          <w:szCs w:val="24"/>
        </w:rPr>
      </w:pPr>
    </w:p>
    <w:p w14:paraId="27676AED" w14:textId="1A153184" w:rsidR="003334F2" w:rsidRDefault="003334F2" w:rsidP="003334F2">
      <w:pPr>
        <w:pStyle w:val="BlockText"/>
        <w:tabs>
          <w:tab w:val="clear" w:pos="1023"/>
          <w:tab w:val="clear" w:pos="1743"/>
        </w:tabs>
        <w:ind w:left="360" w:firstLine="0"/>
        <w:rPr>
          <w:b w:val="0"/>
          <w:bCs w:val="0"/>
          <w:sz w:val="24"/>
          <w:szCs w:val="24"/>
        </w:rPr>
      </w:pPr>
      <w:r w:rsidRPr="00BC4205">
        <w:rPr>
          <w:b w:val="0"/>
          <w:bCs w:val="0"/>
          <w:sz w:val="24"/>
          <w:szCs w:val="24"/>
        </w:rPr>
        <w:t xml:space="preserve">Note:  Copies of </w:t>
      </w:r>
      <w:r w:rsidRPr="00BC4205">
        <w:rPr>
          <w:b w:val="0"/>
          <w:sz w:val="24"/>
          <w:szCs w:val="24"/>
        </w:rPr>
        <w:t>your agency’s C</w:t>
      </w:r>
      <w:r w:rsidR="00180B59">
        <w:rPr>
          <w:b w:val="0"/>
          <w:sz w:val="24"/>
          <w:szCs w:val="24"/>
        </w:rPr>
        <w:t>lient</w:t>
      </w:r>
      <w:r w:rsidRPr="00BC4205">
        <w:rPr>
          <w:b w:val="0"/>
          <w:sz w:val="24"/>
          <w:szCs w:val="24"/>
        </w:rPr>
        <w:t xml:space="preserve"> Complaint</w:t>
      </w:r>
      <w:r>
        <w:rPr>
          <w:b w:val="0"/>
          <w:sz w:val="24"/>
          <w:szCs w:val="24"/>
        </w:rPr>
        <w:t xml:space="preserve">, </w:t>
      </w:r>
      <w:r w:rsidRPr="00BC4205">
        <w:rPr>
          <w:b w:val="0"/>
          <w:sz w:val="24"/>
          <w:szCs w:val="24"/>
        </w:rPr>
        <w:t>Grievance</w:t>
      </w:r>
      <w:r>
        <w:rPr>
          <w:b w:val="0"/>
          <w:sz w:val="24"/>
          <w:szCs w:val="24"/>
        </w:rPr>
        <w:t xml:space="preserve">, </w:t>
      </w:r>
      <w:r w:rsidR="00DA08D7">
        <w:rPr>
          <w:b w:val="0"/>
          <w:sz w:val="24"/>
          <w:szCs w:val="24"/>
        </w:rPr>
        <w:t xml:space="preserve">and </w:t>
      </w:r>
      <w:r>
        <w:rPr>
          <w:b w:val="0"/>
          <w:sz w:val="24"/>
          <w:szCs w:val="24"/>
        </w:rPr>
        <w:t>Appeals</w:t>
      </w:r>
      <w:r w:rsidRPr="00BC4205">
        <w:rPr>
          <w:b w:val="0"/>
          <w:sz w:val="24"/>
          <w:szCs w:val="24"/>
        </w:rPr>
        <w:t xml:space="preserve"> Procedure</w:t>
      </w:r>
      <w:r>
        <w:rPr>
          <w:b w:val="0"/>
          <w:sz w:val="24"/>
          <w:szCs w:val="24"/>
        </w:rPr>
        <w:t>s</w:t>
      </w:r>
      <w:r w:rsidRPr="00BC4205">
        <w:rPr>
          <w:b w:val="0"/>
          <w:sz w:val="24"/>
          <w:szCs w:val="24"/>
        </w:rPr>
        <w:t xml:space="preserve"> and log</w:t>
      </w:r>
      <w:r>
        <w:rPr>
          <w:b w:val="0"/>
          <w:sz w:val="24"/>
          <w:szCs w:val="24"/>
        </w:rPr>
        <w:t>s</w:t>
      </w:r>
      <w:r w:rsidRPr="00BC4205">
        <w:rPr>
          <w:b w:val="0"/>
          <w:bCs w:val="0"/>
          <w:sz w:val="24"/>
          <w:szCs w:val="24"/>
        </w:rPr>
        <w:t xml:space="preserve"> must be maintained and available upon request by the Alliance</w:t>
      </w:r>
      <w:r w:rsidRPr="003334F2">
        <w:rPr>
          <w:bCs w:val="0"/>
        </w:rPr>
        <w:t xml:space="preserve"> </w:t>
      </w:r>
      <w:r w:rsidRPr="003334F2">
        <w:rPr>
          <w:b w:val="0"/>
          <w:bCs w:val="0"/>
        </w:rPr>
        <w:t xml:space="preserve">as per </w:t>
      </w:r>
      <w:r w:rsidR="006E233E" w:rsidRPr="00165454">
        <w:rPr>
          <w:bCs w:val="0"/>
        </w:rPr>
        <w:t>S</w:t>
      </w:r>
      <w:r w:rsidRPr="00165454">
        <w:rPr>
          <w:bCs w:val="0"/>
        </w:rPr>
        <w:t>ection II.B.</w:t>
      </w:r>
      <w:r w:rsidR="002C5FD6" w:rsidRPr="00165454">
        <w:rPr>
          <w:bCs w:val="0"/>
        </w:rPr>
        <w:t>2</w:t>
      </w:r>
      <w:r w:rsidRPr="00165454">
        <w:rPr>
          <w:bCs w:val="0"/>
        </w:rPr>
        <w:t xml:space="preserve"> (</w:t>
      </w:r>
      <w:r w:rsidR="003D129C" w:rsidRPr="00165454">
        <w:rPr>
          <w:bCs w:val="0"/>
        </w:rPr>
        <w:t>Availability</w:t>
      </w:r>
      <w:r w:rsidRPr="00165454">
        <w:rPr>
          <w:bCs w:val="0"/>
        </w:rPr>
        <w:t xml:space="preserve"> of Documents)</w:t>
      </w:r>
      <w:r w:rsidRPr="00165454">
        <w:rPr>
          <w:b w:val="0"/>
          <w:bCs w:val="0"/>
          <w:sz w:val="24"/>
          <w:szCs w:val="24"/>
        </w:rPr>
        <w:t>.</w:t>
      </w:r>
    </w:p>
    <w:p w14:paraId="6A8DAF7A" w14:textId="77777777" w:rsidR="00BC4205" w:rsidRPr="00BC4205" w:rsidRDefault="00BC4205" w:rsidP="00BC4205">
      <w:pPr>
        <w:pStyle w:val="BlockText"/>
        <w:tabs>
          <w:tab w:val="clear" w:pos="1023"/>
          <w:tab w:val="clear" w:pos="1743"/>
        </w:tabs>
        <w:rPr>
          <w:b w:val="0"/>
          <w:bCs w:val="0"/>
          <w:sz w:val="24"/>
          <w:szCs w:val="24"/>
        </w:rPr>
      </w:pPr>
    </w:p>
    <w:p w14:paraId="211C74A4" w14:textId="77777777" w:rsidR="00F51635" w:rsidRDefault="00F51635" w:rsidP="007070AD">
      <w:pPr>
        <w:pStyle w:val="Header"/>
        <w:tabs>
          <w:tab w:val="clear" w:pos="4320"/>
          <w:tab w:val="clear" w:pos="8640"/>
        </w:tabs>
        <w:rPr>
          <w:rFonts w:ascii="Arial" w:hAnsi="Arial" w:cs="Arial"/>
        </w:rPr>
      </w:pPr>
    </w:p>
    <w:p w14:paraId="5BB36A9A" w14:textId="77777777" w:rsidR="00BC4205" w:rsidRPr="007070AD" w:rsidRDefault="00BC4205" w:rsidP="007070AD">
      <w:pPr>
        <w:pStyle w:val="Header"/>
        <w:tabs>
          <w:tab w:val="clear" w:pos="4320"/>
          <w:tab w:val="clear" w:pos="8640"/>
        </w:tabs>
        <w:rPr>
          <w:rFonts w:ascii="Arial" w:hAnsi="Arial" w:cs="Arial"/>
        </w:rPr>
      </w:pPr>
    </w:p>
    <w:p w14:paraId="0D967326" w14:textId="77777777" w:rsidR="00D36778" w:rsidRDefault="00D36778">
      <w:pPr>
        <w:widowControl/>
        <w:autoSpaceDE/>
        <w:autoSpaceDN/>
        <w:adjustRightInd/>
        <w:rPr>
          <w:rFonts w:ascii="Arial" w:hAnsi="Arial" w:cs="Arial"/>
          <w:b/>
          <w:bCs/>
        </w:rPr>
      </w:pPr>
      <w:r>
        <w:rPr>
          <w:rFonts w:ascii="Arial" w:hAnsi="Arial" w:cs="Arial"/>
          <w:b/>
          <w:bCs/>
        </w:rPr>
        <w:br w:type="page"/>
      </w:r>
    </w:p>
    <w:p w14:paraId="0D0D8A8A" w14:textId="7AE0652D" w:rsidR="00BC4205" w:rsidRDefault="00BC4A83" w:rsidP="007070AD">
      <w:pPr>
        <w:tabs>
          <w:tab w:val="left" w:pos="-1440"/>
        </w:tabs>
        <w:ind w:left="720" w:hanging="720"/>
        <w:rPr>
          <w:rFonts w:ascii="Arial" w:hAnsi="Arial" w:cs="Arial"/>
          <w:b/>
          <w:bCs/>
        </w:rPr>
      </w:pPr>
      <w:r w:rsidRPr="007070AD">
        <w:rPr>
          <w:rFonts w:ascii="Arial" w:hAnsi="Arial" w:cs="Arial"/>
          <w:b/>
          <w:bCs/>
        </w:rPr>
        <w:lastRenderedPageBreak/>
        <w:t>II.A.</w:t>
      </w:r>
      <w:r w:rsidR="003334F2">
        <w:rPr>
          <w:rFonts w:ascii="Arial" w:hAnsi="Arial" w:cs="Arial"/>
          <w:b/>
          <w:bCs/>
        </w:rPr>
        <w:t>8</w:t>
      </w:r>
      <w:r w:rsidRPr="007070AD">
        <w:rPr>
          <w:rFonts w:ascii="Arial" w:hAnsi="Arial" w:cs="Arial"/>
          <w:b/>
          <w:bCs/>
        </w:rPr>
        <w:t xml:space="preserve">.   Reporting </w:t>
      </w:r>
    </w:p>
    <w:p w14:paraId="5B887585" w14:textId="77777777" w:rsidR="00BC4A83" w:rsidRPr="007070AD" w:rsidRDefault="00B71B95" w:rsidP="007070AD">
      <w:pPr>
        <w:tabs>
          <w:tab w:val="left" w:pos="-1440"/>
        </w:tabs>
        <w:ind w:left="720" w:hanging="720"/>
        <w:rPr>
          <w:rFonts w:ascii="Arial" w:hAnsi="Arial" w:cs="Arial"/>
          <w:b/>
          <w:bCs/>
        </w:rPr>
      </w:pPr>
      <w:r w:rsidRPr="007070AD">
        <w:rPr>
          <w:rFonts w:ascii="Arial" w:hAnsi="Arial" w:cs="Arial"/>
          <w:b/>
          <w:bCs/>
        </w:rPr>
        <w:t xml:space="preserve"> </w:t>
      </w:r>
    </w:p>
    <w:p w14:paraId="1D1161A9" w14:textId="11B11795" w:rsidR="00B756F9" w:rsidRPr="007070AD" w:rsidRDefault="00B756F9" w:rsidP="00BC4205">
      <w:pPr>
        <w:widowControl/>
        <w:autoSpaceDE/>
        <w:autoSpaceDN/>
        <w:adjustRightInd/>
        <w:ind w:left="360"/>
        <w:rPr>
          <w:rFonts w:ascii="Arial" w:hAnsi="Arial" w:cs="Arial"/>
          <w:color w:val="FF0000"/>
        </w:rPr>
      </w:pPr>
      <w:r w:rsidRPr="007070AD">
        <w:rPr>
          <w:rFonts w:ascii="Arial" w:hAnsi="Arial" w:cs="Arial"/>
        </w:rPr>
        <w:t xml:space="preserve">The </w:t>
      </w:r>
      <w:r w:rsidR="00615C49">
        <w:rPr>
          <w:rFonts w:ascii="Arial" w:hAnsi="Arial" w:cs="Arial"/>
        </w:rPr>
        <w:t>ADI</w:t>
      </w:r>
      <w:r w:rsidRPr="007070AD">
        <w:rPr>
          <w:rFonts w:ascii="Arial" w:hAnsi="Arial" w:cs="Arial"/>
        </w:rPr>
        <w:t xml:space="preserve"> Agency is required to compile service delivery statistics and other data and report to the Alliance </w:t>
      </w:r>
      <w:r w:rsidR="009B030E">
        <w:rPr>
          <w:rFonts w:ascii="Arial" w:hAnsi="Arial" w:cs="Arial"/>
        </w:rPr>
        <w:t>as required by contract</w:t>
      </w:r>
      <w:r w:rsidR="00615C49">
        <w:rPr>
          <w:rFonts w:ascii="Arial" w:hAnsi="Arial" w:cs="Arial"/>
        </w:rPr>
        <w:t xml:space="preserve">, </w:t>
      </w:r>
      <w:r w:rsidR="009B030E">
        <w:rPr>
          <w:rFonts w:ascii="Arial" w:hAnsi="Arial" w:cs="Arial"/>
        </w:rPr>
        <w:t xml:space="preserve">or </w:t>
      </w:r>
      <w:r w:rsidRPr="007070AD">
        <w:rPr>
          <w:rFonts w:ascii="Arial" w:hAnsi="Arial" w:cs="Arial"/>
        </w:rPr>
        <w:t xml:space="preserve">if </w:t>
      </w:r>
      <w:r w:rsidR="009B030E">
        <w:rPr>
          <w:rFonts w:ascii="Arial" w:hAnsi="Arial" w:cs="Arial"/>
        </w:rPr>
        <w:t xml:space="preserve">otherwise </w:t>
      </w:r>
      <w:r w:rsidRPr="007070AD">
        <w:rPr>
          <w:rFonts w:ascii="Arial" w:hAnsi="Arial" w:cs="Arial"/>
        </w:rPr>
        <w:t>requested.</w:t>
      </w:r>
    </w:p>
    <w:p w14:paraId="3EDC4AEA" w14:textId="77777777" w:rsidR="00B756F9" w:rsidRPr="007070AD" w:rsidRDefault="00B756F9" w:rsidP="00BC4205">
      <w:pPr>
        <w:widowControl/>
        <w:autoSpaceDE/>
        <w:autoSpaceDN/>
        <w:adjustRightInd/>
        <w:ind w:left="360"/>
        <w:rPr>
          <w:rFonts w:ascii="Arial" w:hAnsi="Arial" w:cs="Arial"/>
          <w:color w:val="FF0000"/>
        </w:rPr>
      </w:pPr>
    </w:p>
    <w:p w14:paraId="2432C787" w14:textId="323C8892" w:rsidR="00B756F9" w:rsidRPr="007070AD" w:rsidRDefault="00B756F9" w:rsidP="00BC4205">
      <w:pPr>
        <w:widowControl/>
        <w:autoSpaceDE/>
        <w:autoSpaceDN/>
        <w:adjustRightInd/>
        <w:ind w:left="360"/>
        <w:rPr>
          <w:rFonts w:ascii="Arial" w:hAnsi="Arial" w:cs="Arial"/>
        </w:rPr>
      </w:pPr>
      <w:r w:rsidRPr="007070AD">
        <w:rPr>
          <w:rFonts w:ascii="Arial" w:hAnsi="Arial" w:cs="Arial"/>
        </w:rPr>
        <w:t xml:space="preserve">Monthly reporting requirements for CIRTS require all client and service data for the previous month to be </w:t>
      </w:r>
      <w:proofErr w:type="gramStart"/>
      <w:r w:rsidRPr="007070AD">
        <w:rPr>
          <w:rFonts w:ascii="Arial" w:hAnsi="Arial" w:cs="Arial"/>
        </w:rPr>
        <w:t>entered into</w:t>
      </w:r>
      <w:proofErr w:type="gramEnd"/>
      <w:r w:rsidRPr="007070AD">
        <w:rPr>
          <w:rFonts w:ascii="Arial" w:hAnsi="Arial" w:cs="Arial"/>
        </w:rPr>
        <w:t xml:space="preserve"> CIRTS by the</w:t>
      </w:r>
      <w:r w:rsidR="007B5E4C">
        <w:rPr>
          <w:rFonts w:ascii="Arial" w:hAnsi="Arial" w:cs="Arial"/>
        </w:rPr>
        <w:t xml:space="preserve"> </w:t>
      </w:r>
      <w:r w:rsidR="00615C49">
        <w:rPr>
          <w:rFonts w:ascii="Arial" w:hAnsi="Arial" w:cs="Arial"/>
        </w:rPr>
        <w:t>9</w:t>
      </w:r>
      <w:r w:rsidR="007B5E4C" w:rsidRPr="007B5E4C">
        <w:rPr>
          <w:rFonts w:ascii="Arial" w:hAnsi="Arial" w:cs="Arial"/>
          <w:vertAlign w:val="superscript"/>
        </w:rPr>
        <w:t>th</w:t>
      </w:r>
      <w:r w:rsidR="007B5E4C">
        <w:rPr>
          <w:rFonts w:ascii="Arial" w:hAnsi="Arial" w:cs="Arial"/>
        </w:rPr>
        <w:t xml:space="preserve"> </w:t>
      </w:r>
      <w:r w:rsidRPr="007070AD">
        <w:rPr>
          <w:rFonts w:ascii="Arial" w:hAnsi="Arial" w:cs="Arial"/>
        </w:rPr>
        <w:t>day of the month. Information is to be reported in the following categories:</w:t>
      </w:r>
    </w:p>
    <w:p w14:paraId="4B1D5BB0" w14:textId="77777777" w:rsidR="00B756F9" w:rsidRPr="007070AD" w:rsidRDefault="00B756F9" w:rsidP="007070AD">
      <w:pPr>
        <w:widowControl/>
        <w:autoSpaceDE/>
        <w:autoSpaceDN/>
        <w:adjustRightInd/>
        <w:rPr>
          <w:rFonts w:ascii="Arial" w:hAnsi="Arial" w:cs="Arial"/>
        </w:rPr>
      </w:pPr>
    </w:p>
    <w:p w14:paraId="40533A04" w14:textId="77777777" w:rsidR="00B756F9" w:rsidRPr="007070AD" w:rsidRDefault="00B756F9" w:rsidP="007070AD">
      <w:pPr>
        <w:widowControl/>
        <w:numPr>
          <w:ilvl w:val="0"/>
          <w:numId w:val="31"/>
        </w:numPr>
        <w:autoSpaceDE/>
        <w:autoSpaceDN/>
        <w:adjustRightInd/>
        <w:rPr>
          <w:rFonts w:ascii="Arial" w:hAnsi="Arial" w:cs="Arial"/>
        </w:rPr>
      </w:pPr>
      <w:r w:rsidRPr="007070AD">
        <w:rPr>
          <w:rFonts w:ascii="Arial" w:hAnsi="Arial" w:cs="Arial"/>
        </w:rPr>
        <w:t>Consumer Demographics</w:t>
      </w:r>
    </w:p>
    <w:p w14:paraId="53E58571" w14:textId="77777777" w:rsidR="00B756F9" w:rsidRPr="007070AD" w:rsidRDefault="00B756F9" w:rsidP="007070AD">
      <w:pPr>
        <w:widowControl/>
        <w:numPr>
          <w:ilvl w:val="0"/>
          <w:numId w:val="31"/>
        </w:numPr>
        <w:autoSpaceDE/>
        <w:autoSpaceDN/>
        <w:adjustRightInd/>
        <w:rPr>
          <w:rFonts w:ascii="Arial" w:hAnsi="Arial" w:cs="Arial"/>
        </w:rPr>
      </w:pPr>
      <w:r w:rsidRPr="007070AD">
        <w:rPr>
          <w:rFonts w:ascii="Arial" w:hAnsi="Arial" w:cs="Arial"/>
        </w:rPr>
        <w:t>Consumer Program Enrollment</w:t>
      </w:r>
    </w:p>
    <w:p w14:paraId="273D1FA9" w14:textId="77777777" w:rsidR="00B756F9" w:rsidRPr="007070AD" w:rsidRDefault="00B756F9" w:rsidP="007070AD">
      <w:pPr>
        <w:widowControl/>
        <w:numPr>
          <w:ilvl w:val="0"/>
          <w:numId w:val="31"/>
        </w:numPr>
        <w:autoSpaceDE/>
        <w:autoSpaceDN/>
        <w:adjustRightInd/>
        <w:rPr>
          <w:rFonts w:ascii="Arial" w:hAnsi="Arial" w:cs="Arial"/>
        </w:rPr>
      </w:pPr>
      <w:r w:rsidRPr="007070AD">
        <w:rPr>
          <w:rFonts w:ascii="Arial" w:hAnsi="Arial" w:cs="Arial"/>
        </w:rPr>
        <w:t>Consumer Assessment Information</w:t>
      </w:r>
    </w:p>
    <w:p w14:paraId="6EF4678A" w14:textId="77777777" w:rsidR="00B756F9" w:rsidRPr="007070AD" w:rsidRDefault="00B756F9" w:rsidP="007070AD">
      <w:pPr>
        <w:widowControl/>
        <w:numPr>
          <w:ilvl w:val="0"/>
          <w:numId w:val="31"/>
        </w:numPr>
        <w:autoSpaceDE/>
        <w:autoSpaceDN/>
        <w:adjustRightInd/>
        <w:rPr>
          <w:rFonts w:ascii="Arial" w:hAnsi="Arial" w:cs="Arial"/>
        </w:rPr>
      </w:pPr>
      <w:r w:rsidRPr="007070AD">
        <w:rPr>
          <w:rFonts w:ascii="Arial" w:hAnsi="Arial" w:cs="Arial"/>
        </w:rPr>
        <w:t>Consumer Care Plan Information</w:t>
      </w:r>
    </w:p>
    <w:p w14:paraId="31350E79" w14:textId="77777777" w:rsidR="00B756F9" w:rsidRPr="007070AD" w:rsidRDefault="00B756F9" w:rsidP="007070AD">
      <w:pPr>
        <w:widowControl/>
        <w:numPr>
          <w:ilvl w:val="0"/>
          <w:numId w:val="31"/>
        </w:numPr>
        <w:autoSpaceDE/>
        <w:autoSpaceDN/>
        <w:adjustRightInd/>
        <w:rPr>
          <w:rFonts w:ascii="Arial" w:hAnsi="Arial" w:cs="Arial"/>
        </w:rPr>
      </w:pPr>
      <w:r w:rsidRPr="007070AD">
        <w:rPr>
          <w:rFonts w:ascii="Arial" w:hAnsi="Arial" w:cs="Arial"/>
        </w:rPr>
        <w:t>Consumer Services</w:t>
      </w:r>
    </w:p>
    <w:p w14:paraId="4B87B4FE" w14:textId="77777777" w:rsidR="00B756F9" w:rsidRPr="007070AD" w:rsidRDefault="00B756F9" w:rsidP="007070AD">
      <w:pPr>
        <w:widowControl/>
        <w:autoSpaceDE/>
        <w:autoSpaceDN/>
        <w:adjustRightInd/>
        <w:rPr>
          <w:rFonts w:ascii="Arial" w:hAnsi="Arial" w:cs="Arial"/>
        </w:rPr>
      </w:pPr>
    </w:p>
    <w:p w14:paraId="303750A9" w14:textId="3A1951B8" w:rsidR="00B756F9" w:rsidRDefault="00615C49" w:rsidP="00BC4205">
      <w:pPr>
        <w:widowControl/>
        <w:autoSpaceDE/>
        <w:autoSpaceDN/>
        <w:adjustRightInd/>
        <w:ind w:left="360"/>
        <w:rPr>
          <w:rFonts w:ascii="Arial" w:hAnsi="Arial" w:cs="Arial"/>
        </w:rPr>
      </w:pPr>
      <w:r>
        <w:rPr>
          <w:rFonts w:ascii="Arial" w:hAnsi="Arial" w:cs="Arial"/>
        </w:rPr>
        <w:t>All</w:t>
      </w:r>
      <w:r w:rsidR="00B756F9" w:rsidRPr="007070AD">
        <w:rPr>
          <w:rFonts w:ascii="Arial" w:hAnsi="Arial" w:cs="Arial"/>
        </w:rPr>
        <w:t xml:space="preserve"> service</w:t>
      </w:r>
      <w:r>
        <w:rPr>
          <w:rFonts w:ascii="Arial" w:hAnsi="Arial" w:cs="Arial"/>
        </w:rPr>
        <w:t>s</w:t>
      </w:r>
      <w:r w:rsidR="00B756F9" w:rsidRPr="007070AD">
        <w:rPr>
          <w:rFonts w:ascii="Arial" w:hAnsi="Arial" w:cs="Arial"/>
        </w:rPr>
        <w:t xml:space="preserve"> provided by the </w:t>
      </w:r>
      <w:r>
        <w:rPr>
          <w:rFonts w:ascii="Arial" w:hAnsi="Arial" w:cs="Arial"/>
        </w:rPr>
        <w:t>ADI</w:t>
      </w:r>
      <w:r w:rsidR="00B756F9" w:rsidRPr="007070AD">
        <w:rPr>
          <w:rFonts w:ascii="Arial" w:hAnsi="Arial" w:cs="Arial"/>
        </w:rPr>
        <w:t xml:space="preserve"> Agency must be reported on a monthly basis in CIRTS.   </w:t>
      </w:r>
      <w:r w:rsidR="006705BE" w:rsidRPr="007070AD">
        <w:rPr>
          <w:rFonts w:ascii="Arial" w:hAnsi="Arial" w:cs="Arial"/>
        </w:rPr>
        <w:t>Additionally,</w:t>
      </w:r>
      <w:r w:rsidR="00B756F9" w:rsidRPr="007070AD">
        <w:rPr>
          <w:rFonts w:ascii="Arial" w:hAnsi="Arial" w:cs="Arial"/>
        </w:rPr>
        <w:t xml:space="preserve"> all </w:t>
      </w:r>
      <w:r w:rsidR="00180B59">
        <w:rPr>
          <w:rFonts w:ascii="Arial" w:hAnsi="Arial" w:cs="Arial"/>
        </w:rPr>
        <w:t xml:space="preserve">reports and </w:t>
      </w:r>
      <w:r w:rsidR="00B756F9" w:rsidRPr="007070AD">
        <w:rPr>
          <w:rFonts w:ascii="Arial" w:hAnsi="Arial" w:cs="Arial"/>
        </w:rPr>
        <w:t>request</w:t>
      </w:r>
      <w:r w:rsidR="00DA08D7">
        <w:rPr>
          <w:rFonts w:ascii="Arial" w:hAnsi="Arial" w:cs="Arial"/>
        </w:rPr>
        <w:t>s</w:t>
      </w:r>
      <w:r w:rsidR="00B756F9" w:rsidRPr="007070AD">
        <w:rPr>
          <w:rFonts w:ascii="Arial" w:hAnsi="Arial" w:cs="Arial"/>
        </w:rPr>
        <w:t xml:space="preserve"> for </w:t>
      </w:r>
      <w:proofErr w:type="gramStart"/>
      <w:r w:rsidR="00B756F9" w:rsidRPr="007070AD">
        <w:rPr>
          <w:rFonts w:ascii="Arial" w:hAnsi="Arial" w:cs="Arial"/>
        </w:rPr>
        <w:t>payment  must</w:t>
      </w:r>
      <w:proofErr w:type="gramEnd"/>
      <w:r w:rsidR="00B756F9" w:rsidRPr="007070AD">
        <w:rPr>
          <w:rFonts w:ascii="Arial" w:hAnsi="Arial" w:cs="Arial"/>
        </w:rPr>
        <w:t xml:space="preserve"> be submitted within the time frame</w:t>
      </w:r>
      <w:r w:rsidR="00DA08D7">
        <w:rPr>
          <w:rFonts w:ascii="Arial" w:hAnsi="Arial" w:cs="Arial"/>
        </w:rPr>
        <w:t>s</w:t>
      </w:r>
      <w:r w:rsidR="00B756F9" w:rsidRPr="007070AD">
        <w:rPr>
          <w:rFonts w:ascii="Arial" w:hAnsi="Arial" w:cs="Arial"/>
        </w:rPr>
        <w:t xml:space="preserve"> established by </w:t>
      </w:r>
      <w:r w:rsidR="009B030E">
        <w:rPr>
          <w:rFonts w:ascii="Arial" w:hAnsi="Arial" w:cs="Arial"/>
        </w:rPr>
        <w:t xml:space="preserve">the </w:t>
      </w:r>
      <w:r w:rsidR="00B756F9" w:rsidRPr="007070AD">
        <w:rPr>
          <w:rFonts w:ascii="Arial" w:hAnsi="Arial" w:cs="Arial"/>
        </w:rPr>
        <w:t>Alliance.</w:t>
      </w:r>
    </w:p>
    <w:p w14:paraId="1E17CF8D" w14:textId="12820C92" w:rsidR="000139C6" w:rsidRDefault="000139C6" w:rsidP="00BC4205">
      <w:pPr>
        <w:widowControl/>
        <w:autoSpaceDE/>
        <w:autoSpaceDN/>
        <w:adjustRightInd/>
        <w:ind w:left="360"/>
        <w:rPr>
          <w:rFonts w:ascii="Arial" w:hAnsi="Arial" w:cs="Arial"/>
        </w:rPr>
      </w:pPr>
    </w:p>
    <w:p w14:paraId="72E56E46" w14:textId="77777777" w:rsidR="00DA08D7" w:rsidRPr="00DA08D7" w:rsidRDefault="00DA08D7" w:rsidP="00DA08D7">
      <w:pPr>
        <w:ind w:left="360"/>
        <w:rPr>
          <w:rFonts w:ascii="Arial" w:hAnsi="Arial" w:cs="Arial"/>
          <w:color w:val="FF0000"/>
        </w:rPr>
      </w:pPr>
      <w:r w:rsidRPr="00DA08D7">
        <w:rPr>
          <w:rFonts w:ascii="Arial" w:hAnsi="Arial" w:cs="Arial"/>
        </w:rPr>
        <w:t xml:space="preserve">The responses for the topics below should not exceed two (2) pages double spaced using a font size of at least 11 </w:t>
      </w:r>
      <w:proofErr w:type="spellStart"/>
      <w:r w:rsidRPr="00DA08D7">
        <w:rPr>
          <w:rFonts w:ascii="Arial" w:hAnsi="Arial" w:cs="Arial"/>
        </w:rPr>
        <w:t>pt</w:t>
      </w:r>
      <w:proofErr w:type="spellEnd"/>
      <w:r w:rsidRPr="00DA08D7">
        <w:rPr>
          <w:rFonts w:ascii="Arial" w:hAnsi="Arial" w:cs="Arial"/>
        </w:rPr>
        <w:t xml:space="preserve"> for each topic. </w:t>
      </w:r>
    </w:p>
    <w:p w14:paraId="551E3BCF" w14:textId="77777777" w:rsidR="00B756F9" w:rsidRPr="00DA08D7" w:rsidRDefault="00B756F9" w:rsidP="007070AD">
      <w:pPr>
        <w:tabs>
          <w:tab w:val="left" w:pos="-1440"/>
        </w:tabs>
        <w:ind w:left="720" w:hanging="720"/>
        <w:rPr>
          <w:rFonts w:ascii="Arial" w:hAnsi="Arial" w:cs="Arial"/>
          <w:b/>
          <w:bCs/>
        </w:rPr>
      </w:pPr>
    </w:p>
    <w:p w14:paraId="03E95AEE" w14:textId="77777777" w:rsidR="00BC4A83" w:rsidRPr="00DA08D7" w:rsidRDefault="00BC4A83" w:rsidP="007070AD">
      <w:pPr>
        <w:tabs>
          <w:tab w:val="left" w:pos="-1440"/>
        </w:tabs>
        <w:ind w:left="1440" w:hanging="720"/>
        <w:rPr>
          <w:rFonts w:ascii="Arial" w:hAnsi="Arial" w:cs="Arial"/>
        </w:rPr>
      </w:pPr>
    </w:p>
    <w:p w14:paraId="2A521110" w14:textId="5F96CD63" w:rsidR="00090498" w:rsidRPr="00165454" w:rsidRDefault="00BC4A83" w:rsidP="00BC4205">
      <w:pPr>
        <w:pStyle w:val="Header"/>
        <w:numPr>
          <w:ilvl w:val="0"/>
          <w:numId w:val="12"/>
        </w:numPr>
        <w:tabs>
          <w:tab w:val="clear" w:pos="4320"/>
          <w:tab w:val="clear" w:pos="8640"/>
        </w:tabs>
        <w:ind w:left="720"/>
        <w:rPr>
          <w:rFonts w:ascii="Arial" w:hAnsi="Arial" w:cs="Arial"/>
        </w:rPr>
      </w:pPr>
      <w:r w:rsidRPr="00DA08D7">
        <w:rPr>
          <w:rFonts w:ascii="Arial" w:hAnsi="Arial" w:cs="Arial"/>
        </w:rPr>
        <w:t xml:space="preserve">Describe the steps your agency </w:t>
      </w:r>
      <w:r w:rsidR="00F3068D" w:rsidRPr="00DA08D7">
        <w:rPr>
          <w:rFonts w:ascii="Arial" w:hAnsi="Arial" w:cs="Arial"/>
        </w:rPr>
        <w:t>will</w:t>
      </w:r>
      <w:r w:rsidRPr="00DA08D7">
        <w:rPr>
          <w:rFonts w:ascii="Arial" w:hAnsi="Arial" w:cs="Arial"/>
        </w:rPr>
        <w:t xml:space="preserve"> follow in order to provide </w:t>
      </w:r>
      <w:r w:rsidR="00E623DE" w:rsidRPr="00DA08D7">
        <w:rPr>
          <w:rFonts w:ascii="Arial" w:hAnsi="Arial" w:cs="Arial"/>
        </w:rPr>
        <w:t xml:space="preserve">for </w:t>
      </w:r>
      <w:r w:rsidRPr="00DA08D7">
        <w:rPr>
          <w:rFonts w:ascii="Arial" w:hAnsi="Arial" w:cs="Arial"/>
        </w:rPr>
        <w:t>accurate and timely entry of all service and consumer specific information in the C</w:t>
      </w:r>
      <w:r w:rsidR="00E623DE" w:rsidRPr="00DA08D7">
        <w:rPr>
          <w:rFonts w:ascii="Arial" w:hAnsi="Arial" w:cs="Arial"/>
        </w:rPr>
        <w:t>IRTS</w:t>
      </w:r>
      <w:r w:rsidRPr="00DA08D7">
        <w:rPr>
          <w:rFonts w:ascii="Arial" w:hAnsi="Arial" w:cs="Arial"/>
        </w:rPr>
        <w:t xml:space="preserve"> database. </w:t>
      </w:r>
      <w:r w:rsidR="00A67AE3" w:rsidRPr="00DA08D7">
        <w:rPr>
          <w:rFonts w:ascii="Arial" w:hAnsi="Arial" w:cs="Arial"/>
        </w:rPr>
        <w:t xml:space="preserve">Note: </w:t>
      </w:r>
      <w:r w:rsidR="00A67AE3" w:rsidRPr="00DA08D7">
        <w:rPr>
          <w:rFonts w:ascii="Arial" w:hAnsi="Arial" w:cs="Arial"/>
          <w:bCs/>
        </w:rPr>
        <w:t xml:space="preserve">Copies of </w:t>
      </w:r>
      <w:r w:rsidR="00A67AE3" w:rsidRPr="00DA08D7">
        <w:rPr>
          <w:rFonts w:ascii="Arial" w:hAnsi="Arial" w:cs="Arial"/>
        </w:rPr>
        <w:t>your agency’s CIRTS Polic</w:t>
      </w:r>
      <w:r w:rsidR="00DA08D7">
        <w:rPr>
          <w:rFonts w:ascii="Arial" w:hAnsi="Arial" w:cs="Arial"/>
        </w:rPr>
        <w:t>ies</w:t>
      </w:r>
      <w:r w:rsidR="00A67AE3" w:rsidRPr="00DA08D7">
        <w:rPr>
          <w:rFonts w:ascii="Arial" w:hAnsi="Arial" w:cs="Arial"/>
        </w:rPr>
        <w:t xml:space="preserve"> and Procedure</w:t>
      </w:r>
      <w:r w:rsidR="00DA08D7">
        <w:rPr>
          <w:rFonts w:ascii="Arial" w:hAnsi="Arial" w:cs="Arial"/>
        </w:rPr>
        <w:t>s</w:t>
      </w:r>
      <w:r w:rsidR="00A67AE3" w:rsidRPr="00DA08D7">
        <w:rPr>
          <w:rFonts w:ascii="Arial" w:hAnsi="Arial" w:cs="Arial"/>
        </w:rPr>
        <w:t xml:space="preserve"> </w:t>
      </w:r>
      <w:r w:rsidR="00A67AE3" w:rsidRPr="00DA08D7">
        <w:rPr>
          <w:rFonts w:ascii="Arial" w:hAnsi="Arial" w:cs="Arial"/>
          <w:bCs/>
        </w:rPr>
        <w:t>must be maintained and available upon request by the Alliance</w:t>
      </w:r>
      <w:r w:rsidR="004772FD" w:rsidRPr="00DA08D7">
        <w:rPr>
          <w:rFonts w:ascii="Arial" w:hAnsi="Arial" w:cs="Arial"/>
          <w:bCs/>
        </w:rPr>
        <w:t xml:space="preserve"> </w:t>
      </w:r>
      <w:r w:rsidR="002C5FD6" w:rsidRPr="00DA08D7">
        <w:rPr>
          <w:rFonts w:ascii="Arial" w:hAnsi="Arial" w:cs="Arial"/>
          <w:bCs/>
        </w:rPr>
        <w:t>as per</w:t>
      </w:r>
      <w:r w:rsidR="002C5FD6" w:rsidRPr="00DA08D7">
        <w:rPr>
          <w:rFonts w:ascii="Arial" w:hAnsi="Arial" w:cs="Arial"/>
          <w:b/>
          <w:bCs/>
        </w:rPr>
        <w:t xml:space="preserve"> </w:t>
      </w:r>
      <w:r w:rsidR="006E233E" w:rsidRPr="00165454">
        <w:rPr>
          <w:rFonts w:ascii="Arial" w:hAnsi="Arial" w:cs="Arial"/>
          <w:b/>
          <w:bCs/>
        </w:rPr>
        <w:t>S</w:t>
      </w:r>
      <w:r w:rsidR="002C5FD6" w:rsidRPr="00165454">
        <w:rPr>
          <w:rFonts w:ascii="Arial" w:hAnsi="Arial" w:cs="Arial"/>
          <w:b/>
          <w:bCs/>
        </w:rPr>
        <w:t>ection II.B.2 (</w:t>
      </w:r>
      <w:r w:rsidR="003D129C" w:rsidRPr="00165454">
        <w:rPr>
          <w:rFonts w:ascii="Arial" w:hAnsi="Arial" w:cs="Arial"/>
          <w:b/>
          <w:bCs/>
        </w:rPr>
        <w:t>Availability</w:t>
      </w:r>
      <w:r w:rsidR="002C5FD6" w:rsidRPr="00165454">
        <w:rPr>
          <w:rFonts w:ascii="Arial" w:hAnsi="Arial" w:cs="Arial"/>
          <w:b/>
          <w:bCs/>
        </w:rPr>
        <w:t xml:space="preserve"> of Documents).</w:t>
      </w:r>
      <w:r w:rsidR="002C5FD6" w:rsidRPr="00165454">
        <w:rPr>
          <w:rFonts w:ascii="Arial" w:hAnsi="Arial" w:cs="Arial"/>
          <w:bCs/>
        </w:rPr>
        <w:tab/>
      </w:r>
    </w:p>
    <w:p w14:paraId="303774AC" w14:textId="0E0586A4" w:rsidR="001C3949" w:rsidRPr="00DA08D7" w:rsidRDefault="00BC4A83" w:rsidP="007070AD">
      <w:pPr>
        <w:pStyle w:val="Header"/>
        <w:tabs>
          <w:tab w:val="clear" w:pos="4320"/>
          <w:tab w:val="clear" w:pos="8640"/>
        </w:tabs>
        <w:rPr>
          <w:rFonts w:ascii="Arial" w:hAnsi="Arial" w:cs="Arial"/>
        </w:rPr>
      </w:pPr>
      <w:r w:rsidRPr="00DA08D7">
        <w:rPr>
          <w:rFonts w:ascii="Arial" w:hAnsi="Arial" w:cs="Arial"/>
        </w:rPr>
        <w:t xml:space="preserve"> </w:t>
      </w:r>
    </w:p>
    <w:p w14:paraId="13265ED5" w14:textId="7860E598" w:rsidR="00875929" w:rsidRPr="002C5FD6" w:rsidRDefault="00875929" w:rsidP="004772FD">
      <w:pPr>
        <w:ind w:left="720" w:hanging="360"/>
        <w:rPr>
          <w:rFonts w:ascii="Arial" w:hAnsi="Arial" w:cs="Arial"/>
        </w:rPr>
      </w:pPr>
      <w:r w:rsidRPr="00DA08D7">
        <w:rPr>
          <w:rFonts w:ascii="Arial" w:hAnsi="Arial" w:cs="Arial"/>
          <w:bCs/>
        </w:rPr>
        <w:t>b.</w:t>
      </w:r>
      <w:r w:rsidRPr="00DA08D7">
        <w:rPr>
          <w:rFonts w:ascii="Arial" w:hAnsi="Arial" w:cs="Arial"/>
        </w:rPr>
        <w:t xml:space="preserve"> </w:t>
      </w:r>
      <w:r w:rsidR="000139C6" w:rsidRPr="00DA08D7">
        <w:rPr>
          <w:rFonts w:ascii="Arial" w:hAnsi="Arial" w:cs="Arial"/>
        </w:rPr>
        <w:t xml:space="preserve"> </w:t>
      </w:r>
      <w:r w:rsidRPr="00DA08D7">
        <w:rPr>
          <w:rFonts w:ascii="Arial" w:hAnsi="Arial" w:cs="Arial"/>
        </w:rPr>
        <w:t>Describe the method for validating and reconciling service units</w:t>
      </w:r>
      <w:r w:rsidRPr="002C5FD6">
        <w:rPr>
          <w:rFonts w:ascii="Arial" w:hAnsi="Arial" w:cs="Arial"/>
        </w:rPr>
        <w:t xml:space="preserve"> from </w:t>
      </w:r>
      <w:r w:rsidR="004772FD" w:rsidRPr="002C5FD6">
        <w:rPr>
          <w:rFonts w:ascii="Arial" w:hAnsi="Arial" w:cs="Arial"/>
        </w:rPr>
        <w:t>service authorization</w:t>
      </w:r>
      <w:r w:rsidRPr="002C5FD6">
        <w:rPr>
          <w:rFonts w:ascii="Arial" w:hAnsi="Arial" w:cs="Arial"/>
        </w:rPr>
        <w:t xml:space="preserve"> to service delivery </w:t>
      </w:r>
      <w:r w:rsidR="00180B59">
        <w:rPr>
          <w:rFonts w:ascii="Arial" w:hAnsi="Arial" w:cs="Arial"/>
        </w:rPr>
        <w:t>in</w:t>
      </w:r>
      <w:r w:rsidRPr="002C5FD6">
        <w:rPr>
          <w:rFonts w:ascii="Arial" w:hAnsi="Arial" w:cs="Arial"/>
        </w:rPr>
        <w:t xml:space="preserve"> billing the Alliance.  </w:t>
      </w:r>
    </w:p>
    <w:p w14:paraId="5A83BE54" w14:textId="77777777" w:rsidR="00BC4205" w:rsidRPr="002C5FD6" w:rsidRDefault="00BC4205" w:rsidP="007070AD">
      <w:pPr>
        <w:pStyle w:val="Header"/>
        <w:tabs>
          <w:tab w:val="clear" w:pos="4320"/>
          <w:tab w:val="clear" w:pos="8640"/>
        </w:tabs>
        <w:rPr>
          <w:rFonts w:ascii="Arial" w:hAnsi="Arial" w:cs="Arial"/>
        </w:rPr>
      </w:pPr>
    </w:p>
    <w:p w14:paraId="0B29802C" w14:textId="77777777" w:rsidR="00BC4205" w:rsidRPr="007070AD" w:rsidRDefault="00BC4205" w:rsidP="007070AD">
      <w:pPr>
        <w:pStyle w:val="Header"/>
        <w:tabs>
          <w:tab w:val="clear" w:pos="4320"/>
          <w:tab w:val="clear" w:pos="8640"/>
        </w:tabs>
        <w:rPr>
          <w:rFonts w:ascii="Arial" w:hAnsi="Arial" w:cs="Arial"/>
        </w:rPr>
      </w:pPr>
    </w:p>
    <w:p w14:paraId="24F92C94" w14:textId="77777777" w:rsidR="00BC4205" w:rsidRDefault="00BC4205" w:rsidP="007070AD">
      <w:pPr>
        <w:pStyle w:val="Header"/>
        <w:tabs>
          <w:tab w:val="clear" w:pos="4320"/>
          <w:tab w:val="clear" w:pos="8640"/>
        </w:tabs>
        <w:ind w:left="360"/>
        <w:rPr>
          <w:rFonts w:ascii="Arial" w:hAnsi="Arial" w:cs="Arial"/>
        </w:rPr>
      </w:pPr>
    </w:p>
    <w:p w14:paraId="062FF72C" w14:textId="77777777" w:rsidR="00BC4205" w:rsidRDefault="00BC4205" w:rsidP="007070AD">
      <w:pPr>
        <w:pStyle w:val="Header"/>
        <w:tabs>
          <w:tab w:val="clear" w:pos="4320"/>
          <w:tab w:val="clear" w:pos="8640"/>
        </w:tabs>
        <w:ind w:left="360"/>
        <w:rPr>
          <w:rFonts w:ascii="Arial" w:hAnsi="Arial" w:cs="Arial"/>
        </w:rPr>
      </w:pPr>
    </w:p>
    <w:p w14:paraId="7929F872" w14:textId="77777777" w:rsidR="00BC4205" w:rsidRDefault="00BC4205" w:rsidP="007070AD">
      <w:pPr>
        <w:pStyle w:val="Header"/>
        <w:tabs>
          <w:tab w:val="clear" w:pos="4320"/>
          <w:tab w:val="clear" w:pos="8640"/>
        </w:tabs>
        <w:ind w:left="360"/>
        <w:rPr>
          <w:rFonts w:ascii="Arial" w:hAnsi="Arial" w:cs="Arial"/>
        </w:rPr>
      </w:pPr>
    </w:p>
    <w:p w14:paraId="5A2D26B9" w14:textId="77777777" w:rsidR="00BC4205" w:rsidRPr="007070AD" w:rsidRDefault="00BC4205" w:rsidP="007070AD">
      <w:pPr>
        <w:pStyle w:val="Header"/>
        <w:tabs>
          <w:tab w:val="clear" w:pos="4320"/>
          <w:tab w:val="clear" w:pos="8640"/>
        </w:tabs>
        <w:ind w:left="360"/>
        <w:rPr>
          <w:rFonts w:ascii="Arial" w:hAnsi="Arial" w:cs="Arial"/>
        </w:rPr>
      </w:pPr>
    </w:p>
    <w:p w14:paraId="39B6F634" w14:textId="77777777" w:rsidR="00D36778" w:rsidRDefault="00D36778">
      <w:pPr>
        <w:widowControl/>
        <w:autoSpaceDE/>
        <w:autoSpaceDN/>
        <w:adjustRightInd/>
        <w:rPr>
          <w:rFonts w:ascii="Arial" w:hAnsi="Arial" w:cs="Arial"/>
          <w:b/>
          <w:bCs/>
        </w:rPr>
      </w:pPr>
      <w:r>
        <w:rPr>
          <w:rFonts w:ascii="Arial" w:hAnsi="Arial" w:cs="Arial"/>
          <w:b/>
          <w:bCs/>
        </w:rPr>
        <w:br w:type="page"/>
      </w:r>
    </w:p>
    <w:p w14:paraId="1133640C" w14:textId="5FCC3FC3" w:rsidR="00BC4A83" w:rsidRDefault="00BC4A83" w:rsidP="007070AD">
      <w:pPr>
        <w:tabs>
          <w:tab w:val="left" w:pos="-1440"/>
        </w:tabs>
        <w:ind w:left="720" w:hanging="720"/>
        <w:rPr>
          <w:rFonts w:ascii="Arial" w:hAnsi="Arial" w:cs="Arial"/>
          <w:b/>
          <w:bCs/>
        </w:rPr>
      </w:pPr>
      <w:r w:rsidRPr="007070AD">
        <w:rPr>
          <w:rFonts w:ascii="Arial" w:hAnsi="Arial" w:cs="Arial"/>
          <w:b/>
          <w:bCs/>
        </w:rPr>
        <w:lastRenderedPageBreak/>
        <w:t>II.A.</w:t>
      </w:r>
      <w:r w:rsidR="003334F2">
        <w:rPr>
          <w:rFonts w:ascii="Arial" w:hAnsi="Arial" w:cs="Arial"/>
          <w:b/>
          <w:bCs/>
        </w:rPr>
        <w:t>9</w:t>
      </w:r>
      <w:r w:rsidRPr="007070AD">
        <w:rPr>
          <w:rFonts w:ascii="Arial" w:hAnsi="Arial" w:cs="Arial"/>
          <w:b/>
          <w:bCs/>
        </w:rPr>
        <w:t xml:space="preserve">   Client Confidentiality</w:t>
      </w:r>
      <w:r w:rsidR="007216CB" w:rsidRPr="007070AD">
        <w:rPr>
          <w:rFonts w:ascii="Arial" w:hAnsi="Arial" w:cs="Arial"/>
          <w:b/>
          <w:bCs/>
        </w:rPr>
        <w:t xml:space="preserve"> </w:t>
      </w:r>
    </w:p>
    <w:p w14:paraId="7B91D5DB" w14:textId="77777777" w:rsidR="00BC4205" w:rsidRPr="007070AD" w:rsidRDefault="00BC4205" w:rsidP="007070AD">
      <w:pPr>
        <w:tabs>
          <w:tab w:val="left" w:pos="-1440"/>
        </w:tabs>
        <w:ind w:left="720" w:hanging="720"/>
        <w:rPr>
          <w:rFonts w:ascii="Arial" w:hAnsi="Arial" w:cs="Arial"/>
          <w:b/>
          <w:bCs/>
        </w:rPr>
      </w:pPr>
    </w:p>
    <w:p w14:paraId="6C469136" w14:textId="1FA47071" w:rsidR="00BF7EEE" w:rsidRPr="00BF7EEE" w:rsidRDefault="00180B59" w:rsidP="001F31F8">
      <w:pPr>
        <w:ind w:left="360"/>
        <w:rPr>
          <w:rFonts w:ascii="Arial" w:hAnsi="Arial" w:cs="Arial"/>
        </w:rPr>
      </w:pPr>
      <w:r>
        <w:rPr>
          <w:rFonts w:ascii="Arial" w:hAnsi="Arial" w:cs="Arial"/>
        </w:rPr>
        <w:t>Pursuant to Section 430.504, Florida Statutes, i</w:t>
      </w:r>
      <w:r w:rsidR="00BF7EEE" w:rsidRPr="00BF7EEE">
        <w:rPr>
          <w:rFonts w:ascii="Arial" w:hAnsi="Arial" w:cs="Arial"/>
        </w:rPr>
        <w:t xml:space="preserve">nformation about </w:t>
      </w:r>
      <w:r>
        <w:rPr>
          <w:rFonts w:ascii="Arial" w:hAnsi="Arial" w:cs="Arial"/>
        </w:rPr>
        <w:t xml:space="preserve">clients of programs created or funded under the ADI </w:t>
      </w:r>
      <w:r w:rsidR="00BF7EEE" w:rsidRPr="00BF7EEE">
        <w:rPr>
          <w:rFonts w:ascii="Arial" w:hAnsi="Arial" w:cs="Arial"/>
        </w:rPr>
        <w:t>is confidential and exempt from the provisions of Section 119.07(1), F</w:t>
      </w:r>
      <w:r>
        <w:rPr>
          <w:rFonts w:ascii="Arial" w:hAnsi="Arial" w:cs="Arial"/>
        </w:rPr>
        <w:t>lorida Statutes</w:t>
      </w:r>
      <w:r w:rsidR="00BF7EEE" w:rsidRPr="00BF7EEE">
        <w:rPr>
          <w:rFonts w:ascii="Arial" w:hAnsi="Arial" w:cs="Arial"/>
        </w:rPr>
        <w:t xml:space="preserve">, Florida's Public Records Act.  </w:t>
      </w:r>
    </w:p>
    <w:p w14:paraId="60D00905" w14:textId="3E8A6A52" w:rsidR="00B756F9" w:rsidRPr="007070AD" w:rsidRDefault="007B5E4C" w:rsidP="001F31F8">
      <w:pPr>
        <w:widowControl/>
        <w:autoSpaceDE/>
        <w:autoSpaceDN/>
        <w:adjustRightInd/>
        <w:ind w:left="360"/>
        <w:rPr>
          <w:rFonts w:ascii="Arial" w:hAnsi="Arial" w:cs="Arial"/>
        </w:rPr>
      </w:pPr>
      <w:r w:rsidRPr="00707363">
        <w:rPr>
          <w:rFonts w:ascii="Arial" w:hAnsi="Arial" w:cs="Arial"/>
        </w:rPr>
        <w:t xml:space="preserve"> </w:t>
      </w:r>
    </w:p>
    <w:p w14:paraId="74A1F4B4" w14:textId="027A6377" w:rsidR="00BF7EEE" w:rsidRPr="00BF7EEE" w:rsidRDefault="00BF7EEE" w:rsidP="001F31F8">
      <w:pPr>
        <w:ind w:left="360"/>
        <w:rPr>
          <w:rFonts w:ascii="Arial" w:hAnsi="Arial" w:cs="Arial"/>
        </w:rPr>
      </w:pPr>
      <w:r w:rsidRPr="00BF7EEE">
        <w:rPr>
          <w:rFonts w:ascii="Arial" w:hAnsi="Arial" w:cs="Arial"/>
        </w:rPr>
        <w:t>The ADI Agency must ensure confidentiality of c</w:t>
      </w:r>
      <w:r w:rsidR="00180B59">
        <w:rPr>
          <w:rFonts w:ascii="Arial" w:hAnsi="Arial" w:cs="Arial"/>
        </w:rPr>
        <w:t>lient</w:t>
      </w:r>
      <w:r w:rsidRPr="00BF7EEE">
        <w:rPr>
          <w:rFonts w:ascii="Arial" w:hAnsi="Arial" w:cs="Arial"/>
        </w:rPr>
        <w:t xml:space="preserve"> information by all employees, service providers and volunteers as required by all applicable laws.  It is essential that training be established and provided for ADI Agency staff, subcontractors, and volunteers, and that necessary policies and procedures be implemented to promote security of information, including protection from loss, damage, defacement or unauthorized access.</w:t>
      </w:r>
    </w:p>
    <w:p w14:paraId="512DB3AF" w14:textId="77777777" w:rsidR="00B756F9" w:rsidRPr="007070AD" w:rsidRDefault="00B756F9" w:rsidP="00BC4205">
      <w:pPr>
        <w:widowControl/>
        <w:autoSpaceDE/>
        <w:autoSpaceDN/>
        <w:adjustRightInd/>
        <w:ind w:left="360"/>
        <w:rPr>
          <w:rFonts w:ascii="Arial" w:hAnsi="Arial" w:cs="Arial"/>
        </w:rPr>
      </w:pPr>
    </w:p>
    <w:p w14:paraId="4E0A11ED" w14:textId="2C46797D" w:rsidR="00FE13D2" w:rsidRDefault="00BC4A83" w:rsidP="00FE13D2">
      <w:pPr>
        <w:pStyle w:val="Header"/>
        <w:tabs>
          <w:tab w:val="clear" w:pos="4320"/>
          <w:tab w:val="clear" w:pos="8640"/>
          <w:tab w:val="left" w:pos="-1440"/>
        </w:tabs>
        <w:ind w:left="360"/>
        <w:rPr>
          <w:rFonts w:ascii="Arial" w:hAnsi="Arial" w:cs="Arial"/>
        </w:rPr>
      </w:pPr>
      <w:r w:rsidRPr="00B7499C">
        <w:rPr>
          <w:rFonts w:ascii="Arial" w:hAnsi="Arial" w:cs="Arial"/>
        </w:rPr>
        <w:t xml:space="preserve">The </w:t>
      </w:r>
      <w:r w:rsidR="00BF7EEE">
        <w:rPr>
          <w:rFonts w:ascii="Arial" w:hAnsi="Arial" w:cs="Arial"/>
        </w:rPr>
        <w:t>ADI</w:t>
      </w:r>
      <w:r w:rsidRPr="00B7499C">
        <w:rPr>
          <w:rFonts w:ascii="Arial" w:hAnsi="Arial" w:cs="Arial"/>
        </w:rPr>
        <w:t xml:space="preserve"> Agency must ensure </w:t>
      </w:r>
      <w:r w:rsidR="00E623DE" w:rsidRPr="00B7499C">
        <w:rPr>
          <w:rFonts w:ascii="Arial" w:hAnsi="Arial" w:cs="Arial"/>
        </w:rPr>
        <w:t xml:space="preserve">the </w:t>
      </w:r>
      <w:r w:rsidRPr="00B7499C">
        <w:rPr>
          <w:rFonts w:ascii="Arial" w:hAnsi="Arial" w:cs="Arial"/>
        </w:rPr>
        <w:t>confidentiality of c</w:t>
      </w:r>
      <w:r w:rsidR="00A55F89">
        <w:rPr>
          <w:rFonts w:ascii="Arial" w:hAnsi="Arial" w:cs="Arial"/>
        </w:rPr>
        <w:t>lient</w:t>
      </w:r>
      <w:r w:rsidRPr="00B7499C">
        <w:rPr>
          <w:rFonts w:ascii="Arial" w:hAnsi="Arial" w:cs="Arial"/>
        </w:rPr>
        <w:t xml:space="preserve"> information by all employees, service providers and volunteers as required by state and federal laws. </w:t>
      </w:r>
      <w:r w:rsidR="00E623DE" w:rsidRPr="00B7499C">
        <w:rPr>
          <w:rFonts w:ascii="Arial" w:hAnsi="Arial" w:cs="Arial"/>
        </w:rPr>
        <w:t xml:space="preserve"> </w:t>
      </w:r>
    </w:p>
    <w:p w14:paraId="5221FCDB" w14:textId="7CEE49FA" w:rsidR="000139C6" w:rsidRDefault="000139C6" w:rsidP="00FE13D2">
      <w:pPr>
        <w:pStyle w:val="Header"/>
        <w:tabs>
          <w:tab w:val="clear" w:pos="4320"/>
          <w:tab w:val="clear" w:pos="8640"/>
          <w:tab w:val="left" w:pos="-1440"/>
        </w:tabs>
        <w:ind w:left="360"/>
        <w:rPr>
          <w:rFonts w:ascii="Arial" w:hAnsi="Arial" w:cs="Arial"/>
        </w:rPr>
      </w:pPr>
    </w:p>
    <w:p w14:paraId="50AE66B2" w14:textId="7E4F4144" w:rsidR="00DA08D7" w:rsidRPr="00F94A92" w:rsidRDefault="00DA08D7" w:rsidP="00DA08D7">
      <w:pPr>
        <w:ind w:left="360"/>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735E9892" w14:textId="77777777" w:rsidR="00FE13D2" w:rsidRDefault="00FE13D2" w:rsidP="00FE13D2">
      <w:pPr>
        <w:pStyle w:val="Header"/>
        <w:tabs>
          <w:tab w:val="clear" w:pos="4320"/>
          <w:tab w:val="clear" w:pos="8640"/>
          <w:tab w:val="left" w:pos="-1440"/>
        </w:tabs>
        <w:ind w:left="720"/>
        <w:rPr>
          <w:rFonts w:ascii="Arial" w:hAnsi="Arial" w:cs="Arial"/>
        </w:rPr>
      </w:pPr>
    </w:p>
    <w:p w14:paraId="0F101353" w14:textId="3E1594C1" w:rsidR="00A67AE3" w:rsidRPr="00165454" w:rsidRDefault="00BC4A83" w:rsidP="000139C6">
      <w:pPr>
        <w:pStyle w:val="Header"/>
        <w:numPr>
          <w:ilvl w:val="0"/>
          <w:numId w:val="37"/>
        </w:numPr>
        <w:tabs>
          <w:tab w:val="clear" w:pos="4320"/>
          <w:tab w:val="clear" w:pos="8640"/>
          <w:tab w:val="left" w:pos="-1440"/>
        </w:tabs>
        <w:ind w:left="720"/>
        <w:rPr>
          <w:rFonts w:ascii="Arial" w:hAnsi="Arial" w:cs="Arial"/>
        </w:rPr>
      </w:pPr>
      <w:r w:rsidRPr="00FE13D2">
        <w:rPr>
          <w:rFonts w:ascii="Arial" w:hAnsi="Arial" w:cs="Arial"/>
        </w:rPr>
        <w:t xml:space="preserve">Describe what security measures are in place to address </w:t>
      </w:r>
      <w:r w:rsidR="00BF7EEE">
        <w:rPr>
          <w:rFonts w:ascii="Arial" w:hAnsi="Arial" w:cs="Arial"/>
        </w:rPr>
        <w:t xml:space="preserve">client </w:t>
      </w:r>
      <w:r w:rsidRPr="00FE13D2">
        <w:rPr>
          <w:rFonts w:ascii="Arial" w:hAnsi="Arial" w:cs="Arial"/>
        </w:rPr>
        <w:t>confidentiality</w:t>
      </w:r>
      <w:r w:rsidR="00BF7EEE">
        <w:rPr>
          <w:rFonts w:ascii="Arial" w:hAnsi="Arial" w:cs="Arial"/>
        </w:rPr>
        <w:t>, including</w:t>
      </w:r>
      <w:r w:rsidR="00A67AE3" w:rsidRPr="00FE13D2">
        <w:rPr>
          <w:rFonts w:ascii="Arial" w:hAnsi="Arial" w:cs="Arial"/>
        </w:rPr>
        <w:t xml:space="preserve"> client notification</w:t>
      </w:r>
      <w:r w:rsidR="0044102B">
        <w:rPr>
          <w:rFonts w:ascii="Arial" w:hAnsi="Arial" w:cs="Arial"/>
        </w:rPr>
        <w:t>,</w:t>
      </w:r>
      <w:r w:rsidR="00A67AE3" w:rsidRPr="00FE13D2">
        <w:rPr>
          <w:rFonts w:ascii="Arial" w:hAnsi="Arial" w:cs="Arial"/>
        </w:rPr>
        <w:t xml:space="preserve"> </w:t>
      </w:r>
      <w:r w:rsidRPr="00FE13D2">
        <w:rPr>
          <w:rFonts w:ascii="Arial" w:hAnsi="Arial" w:cs="Arial"/>
        </w:rPr>
        <w:t>as it relates to state and federal (</w:t>
      </w:r>
      <w:r w:rsidR="00D70D47">
        <w:rPr>
          <w:rFonts w:ascii="Arial" w:hAnsi="Arial" w:cs="Arial"/>
        </w:rPr>
        <w:t xml:space="preserve">including </w:t>
      </w:r>
      <w:r w:rsidRPr="00FE13D2">
        <w:rPr>
          <w:rFonts w:ascii="Arial" w:hAnsi="Arial" w:cs="Arial"/>
        </w:rPr>
        <w:t>HIPAA) requirements.</w:t>
      </w:r>
      <w:r w:rsidR="007B3887">
        <w:rPr>
          <w:rFonts w:ascii="Arial" w:hAnsi="Arial" w:cs="Arial"/>
        </w:rPr>
        <w:t xml:space="preserve"> </w:t>
      </w:r>
      <w:r w:rsidR="00A67AE3" w:rsidRPr="00FE13D2">
        <w:rPr>
          <w:rFonts w:ascii="Arial" w:hAnsi="Arial" w:cs="Arial"/>
        </w:rPr>
        <w:t>Note: A copy of your agency’s Privacy Notice issued to clients</w:t>
      </w:r>
      <w:r w:rsidR="006F2B4F" w:rsidRPr="00FE13D2">
        <w:rPr>
          <w:rFonts w:ascii="Arial" w:hAnsi="Arial" w:cs="Arial"/>
        </w:rPr>
        <w:t xml:space="preserve"> </w:t>
      </w:r>
      <w:r w:rsidR="00A67AE3" w:rsidRPr="00FE13D2">
        <w:rPr>
          <w:rFonts w:ascii="Arial" w:hAnsi="Arial" w:cs="Arial"/>
          <w:bCs/>
        </w:rPr>
        <w:t>must be maintained and available upon request by the Alliance</w:t>
      </w:r>
      <w:r w:rsidR="002C5FD6">
        <w:rPr>
          <w:rFonts w:ascii="Arial" w:hAnsi="Arial" w:cs="Arial"/>
          <w:bCs/>
        </w:rPr>
        <w:t xml:space="preserve"> </w:t>
      </w:r>
      <w:r w:rsidR="002C5FD6" w:rsidRPr="002C5FD6">
        <w:rPr>
          <w:rFonts w:ascii="Arial" w:hAnsi="Arial" w:cs="Arial"/>
          <w:bCs/>
        </w:rPr>
        <w:t xml:space="preserve">as </w:t>
      </w:r>
      <w:r w:rsidR="002C5FD6" w:rsidRPr="00165454">
        <w:rPr>
          <w:rFonts w:ascii="Arial" w:hAnsi="Arial" w:cs="Arial"/>
          <w:bCs/>
        </w:rPr>
        <w:t>per</w:t>
      </w:r>
      <w:r w:rsidR="002C5FD6" w:rsidRPr="00165454">
        <w:rPr>
          <w:rFonts w:ascii="Arial" w:hAnsi="Arial" w:cs="Arial"/>
          <w:b/>
          <w:bCs/>
        </w:rPr>
        <w:t xml:space="preserve"> </w:t>
      </w:r>
      <w:r w:rsidR="006E233E" w:rsidRPr="00165454">
        <w:rPr>
          <w:rFonts w:ascii="Arial" w:hAnsi="Arial" w:cs="Arial"/>
          <w:b/>
          <w:bCs/>
        </w:rPr>
        <w:t>S</w:t>
      </w:r>
      <w:r w:rsidR="002C5FD6" w:rsidRPr="00165454">
        <w:rPr>
          <w:rFonts w:ascii="Arial" w:hAnsi="Arial" w:cs="Arial"/>
          <w:b/>
          <w:bCs/>
        </w:rPr>
        <w:t>ection II.B.2 (</w:t>
      </w:r>
      <w:r w:rsidR="003D129C" w:rsidRPr="00165454">
        <w:rPr>
          <w:rFonts w:ascii="Arial" w:hAnsi="Arial" w:cs="Arial"/>
          <w:b/>
          <w:bCs/>
        </w:rPr>
        <w:t>Availability</w:t>
      </w:r>
      <w:r w:rsidR="002C5FD6" w:rsidRPr="00165454">
        <w:rPr>
          <w:rFonts w:ascii="Arial" w:hAnsi="Arial" w:cs="Arial"/>
          <w:b/>
          <w:bCs/>
        </w:rPr>
        <w:t xml:space="preserve"> of Documents)</w:t>
      </w:r>
      <w:r w:rsidR="00A67AE3" w:rsidRPr="00165454">
        <w:rPr>
          <w:rFonts w:ascii="Arial" w:hAnsi="Arial" w:cs="Arial"/>
          <w:bCs/>
        </w:rPr>
        <w:t>.</w:t>
      </w:r>
    </w:p>
    <w:p w14:paraId="76C21B69" w14:textId="77777777" w:rsidR="005B1C04" w:rsidRDefault="005B1C04" w:rsidP="007070AD">
      <w:pPr>
        <w:pStyle w:val="Header"/>
        <w:tabs>
          <w:tab w:val="clear" w:pos="4320"/>
          <w:tab w:val="clear" w:pos="8640"/>
        </w:tabs>
        <w:ind w:left="360"/>
        <w:rPr>
          <w:rFonts w:ascii="Arial" w:hAnsi="Arial" w:cs="Arial"/>
        </w:rPr>
      </w:pPr>
    </w:p>
    <w:p w14:paraId="709BCDB9" w14:textId="77777777" w:rsidR="00D36778" w:rsidRDefault="00D36778">
      <w:pPr>
        <w:widowControl/>
        <w:autoSpaceDE/>
        <w:autoSpaceDN/>
        <w:adjustRightInd/>
        <w:rPr>
          <w:rFonts w:ascii="Arial" w:hAnsi="Arial" w:cs="Arial"/>
          <w:b/>
        </w:rPr>
      </w:pPr>
      <w:r>
        <w:rPr>
          <w:rFonts w:ascii="Arial" w:hAnsi="Arial" w:cs="Arial"/>
          <w:b/>
        </w:rPr>
        <w:br w:type="page"/>
      </w:r>
    </w:p>
    <w:p w14:paraId="0FA27732" w14:textId="3B1004FA" w:rsidR="00F51635" w:rsidRPr="00660F7F" w:rsidRDefault="00660F7F" w:rsidP="00660F7F">
      <w:pPr>
        <w:pStyle w:val="Header"/>
        <w:tabs>
          <w:tab w:val="clear" w:pos="4320"/>
          <w:tab w:val="clear" w:pos="8640"/>
        </w:tabs>
        <w:ind w:left="360" w:hanging="360"/>
        <w:rPr>
          <w:rFonts w:ascii="Arial" w:hAnsi="Arial" w:cs="Arial"/>
          <w:b/>
        </w:rPr>
      </w:pPr>
      <w:r w:rsidRPr="00660F7F">
        <w:rPr>
          <w:rFonts w:ascii="Arial" w:hAnsi="Arial" w:cs="Arial"/>
          <w:b/>
        </w:rPr>
        <w:lastRenderedPageBreak/>
        <w:t>II.A.10</w:t>
      </w:r>
      <w:r w:rsidRPr="00660F7F">
        <w:rPr>
          <w:rFonts w:ascii="Arial" w:hAnsi="Arial" w:cs="Arial"/>
          <w:b/>
        </w:rPr>
        <w:tab/>
        <w:t xml:space="preserve"> Scree</w:t>
      </w:r>
      <w:r w:rsidR="00A82D79">
        <w:rPr>
          <w:rFonts w:ascii="Arial" w:hAnsi="Arial" w:cs="Arial"/>
          <w:b/>
        </w:rPr>
        <w:t>n</w:t>
      </w:r>
      <w:r w:rsidRPr="00660F7F">
        <w:rPr>
          <w:rFonts w:ascii="Arial" w:hAnsi="Arial" w:cs="Arial"/>
          <w:b/>
        </w:rPr>
        <w:t>ing &amp; Security</w:t>
      </w:r>
    </w:p>
    <w:p w14:paraId="52C32EFA" w14:textId="77777777" w:rsidR="00B7499C" w:rsidRPr="007070AD" w:rsidRDefault="00B7499C" w:rsidP="007070AD">
      <w:pPr>
        <w:pStyle w:val="Header"/>
        <w:tabs>
          <w:tab w:val="clear" w:pos="4320"/>
          <w:tab w:val="clear" w:pos="8640"/>
        </w:tabs>
        <w:ind w:left="360"/>
        <w:rPr>
          <w:rFonts w:ascii="Arial" w:hAnsi="Arial" w:cs="Arial"/>
        </w:rPr>
      </w:pPr>
    </w:p>
    <w:p w14:paraId="24EE18DE" w14:textId="04AF8D47" w:rsidR="00FA7A43" w:rsidRDefault="00FA7A43" w:rsidP="00B7499C">
      <w:pPr>
        <w:pStyle w:val="Header"/>
        <w:tabs>
          <w:tab w:val="clear" w:pos="4320"/>
          <w:tab w:val="clear" w:pos="8640"/>
        </w:tabs>
        <w:ind w:left="360"/>
        <w:rPr>
          <w:rFonts w:ascii="Arial" w:hAnsi="Arial" w:cs="Arial"/>
        </w:rPr>
      </w:pPr>
      <w:r w:rsidRPr="007070AD">
        <w:rPr>
          <w:rFonts w:ascii="Arial" w:hAnsi="Arial" w:cs="Arial"/>
        </w:rPr>
        <w:t xml:space="preserve">The </w:t>
      </w:r>
      <w:r w:rsidR="0044102B">
        <w:rPr>
          <w:rFonts w:ascii="Arial" w:hAnsi="Arial" w:cs="Arial"/>
        </w:rPr>
        <w:t>ADI</w:t>
      </w:r>
      <w:r w:rsidRPr="007070AD">
        <w:rPr>
          <w:rFonts w:ascii="Arial" w:hAnsi="Arial" w:cs="Arial"/>
        </w:rPr>
        <w:t xml:space="preserve"> Agen</w:t>
      </w:r>
      <w:r w:rsidR="001A6E94" w:rsidRPr="007070AD">
        <w:rPr>
          <w:rFonts w:ascii="Arial" w:hAnsi="Arial" w:cs="Arial"/>
        </w:rPr>
        <w:t>c</w:t>
      </w:r>
      <w:r w:rsidRPr="007070AD">
        <w:rPr>
          <w:rFonts w:ascii="Arial" w:hAnsi="Arial" w:cs="Arial"/>
        </w:rPr>
        <w:t xml:space="preserve">y </w:t>
      </w:r>
      <w:r w:rsidR="001C361D" w:rsidRPr="007070AD">
        <w:rPr>
          <w:rFonts w:ascii="Arial" w:hAnsi="Arial" w:cs="Arial"/>
        </w:rPr>
        <w:t xml:space="preserve">is responsible for complying with </w:t>
      </w:r>
      <w:r w:rsidR="00E60A9A" w:rsidRPr="00E60A9A">
        <w:rPr>
          <w:rFonts w:ascii="Arial" w:hAnsi="Arial" w:cs="Arial"/>
        </w:rPr>
        <w:t>State of Florida</w:t>
      </w:r>
      <w:r w:rsidR="00A55F89">
        <w:rPr>
          <w:rFonts w:ascii="Arial" w:hAnsi="Arial" w:cs="Arial"/>
        </w:rPr>
        <w:t>, Office of the Governor,</w:t>
      </w:r>
      <w:r w:rsidR="00E60A9A" w:rsidRPr="00E60A9A">
        <w:rPr>
          <w:rFonts w:ascii="Arial" w:hAnsi="Arial" w:cs="Arial"/>
        </w:rPr>
        <w:t xml:space="preserve"> Executive Order Number 11-116</w:t>
      </w:r>
      <w:r w:rsidR="00633CC9" w:rsidRPr="007070AD">
        <w:rPr>
          <w:rFonts w:ascii="Arial" w:hAnsi="Arial" w:cs="Arial"/>
        </w:rPr>
        <w:t xml:space="preserve"> and all applicable </w:t>
      </w:r>
      <w:r w:rsidR="001C361D" w:rsidRPr="007070AD">
        <w:rPr>
          <w:rFonts w:ascii="Arial" w:hAnsi="Arial" w:cs="Arial"/>
        </w:rPr>
        <w:t xml:space="preserve">requirements to utilize the U.S. Department of Homeland Security’s E-verify system to verify the employment of </w:t>
      </w:r>
      <w:r w:rsidR="00A55F89">
        <w:rPr>
          <w:rFonts w:ascii="Arial" w:hAnsi="Arial" w:cs="Arial"/>
        </w:rPr>
        <w:t>individuals provider services under a contract procured through this RFP</w:t>
      </w:r>
      <w:r w:rsidR="001C361D" w:rsidRPr="007070AD">
        <w:rPr>
          <w:rFonts w:ascii="Arial" w:hAnsi="Arial" w:cs="Arial"/>
        </w:rPr>
        <w:t xml:space="preserve">.  </w:t>
      </w:r>
      <w:r w:rsidR="0044102B">
        <w:rPr>
          <w:rFonts w:ascii="Arial" w:hAnsi="Arial" w:cs="Arial"/>
        </w:rPr>
        <w:t>The ADI Agency</w:t>
      </w:r>
      <w:r w:rsidR="0044102B" w:rsidRPr="007070AD">
        <w:rPr>
          <w:rFonts w:ascii="Arial" w:hAnsi="Arial" w:cs="Arial"/>
        </w:rPr>
        <w:t xml:space="preserve"> is required to maintain documentation to assure new employees hired by the agency within the contract period </w:t>
      </w:r>
      <w:r w:rsidR="00B74AF5">
        <w:rPr>
          <w:rFonts w:ascii="Arial" w:hAnsi="Arial" w:cs="Arial"/>
        </w:rPr>
        <w:t>are</w:t>
      </w:r>
      <w:r w:rsidR="0044102B" w:rsidRPr="007070AD">
        <w:rPr>
          <w:rFonts w:ascii="Arial" w:hAnsi="Arial" w:cs="Arial"/>
        </w:rPr>
        <w:t xml:space="preserve"> eligible for employment.  </w:t>
      </w:r>
    </w:p>
    <w:p w14:paraId="709A8CAD" w14:textId="7413B26B" w:rsidR="00B32B00" w:rsidRDefault="00B32B00" w:rsidP="00B7499C">
      <w:pPr>
        <w:pStyle w:val="Header"/>
        <w:tabs>
          <w:tab w:val="clear" w:pos="4320"/>
          <w:tab w:val="clear" w:pos="8640"/>
        </w:tabs>
        <w:ind w:left="360"/>
        <w:rPr>
          <w:rFonts w:ascii="Arial" w:hAnsi="Arial" w:cs="Arial"/>
        </w:rPr>
      </w:pPr>
    </w:p>
    <w:p w14:paraId="4EB48528" w14:textId="77777777" w:rsidR="00B74AF5" w:rsidRPr="00F94A92" w:rsidRDefault="00B74AF5" w:rsidP="00B74AF5">
      <w:pPr>
        <w:ind w:left="360"/>
        <w:rPr>
          <w:rFonts w:ascii="Arial" w:hAnsi="Arial" w:cs="Arial"/>
          <w:color w:val="FF0000"/>
        </w:rPr>
      </w:pPr>
      <w:r>
        <w:rPr>
          <w:rFonts w:ascii="Arial" w:hAnsi="Arial" w:cs="Arial"/>
        </w:rPr>
        <w:t xml:space="preserve">The responses for the topics below should not exceed two (2) pages double spaced using a font size of at least 11 </w:t>
      </w:r>
      <w:proofErr w:type="spellStart"/>
      <w:r>
        <w:rPr>
          <w:rFonts w:ascii="Arial" w:hAnsi="Arial" w:cs="Arial"/>
        </w:rPr>
        <w:t>pt</w:t>
      </w:r>
      <w:proofErr w:type="spellEnd"/>
      <w:r>
        <w:rPr>
          <w:rFonts w:ascii="Arial" w:hAnsi="Arial" w:cs="Arial"/>
        </w:rPr>
        <w:t xml:space="preserve"> for each topic. </w:t>
      </w:r>
    </w:p>
    <w:p w14:paraId="5D3CD3A4" w14:textId="77777777" w:rsidR="001C361D" w:rsidRPr="007070AD" w:rsidRDefault="001C361D" w:rsidP="007070AD">
      <w:pPr>
        <w:pStyle w:val="Header"/>
        <w:tabs>
          <w:tab w:val="clear" w:pos="4320"/>
          <w:tab w:val="clear" w:pos="8640"/>
        </w:tabs>
        <w:ind w:left="360"/>
        <w:rPr>
          <w:rFonts w:ascii="Arial" w:hAnsi="Arial" w:cs="Arial"/>
        </w:rPr>
      </w:pPr>
    </w:p>
    <w:p w14:paraId="01901000" w14:textId="7E83728B" w:rsidR="001C361D" w:rsidRPr="007070AD" w:rsidRDefault="00FE13D2" w:rsidP="000139C6">
      <w:pPr>
        <w:pStyle w:val="Header"/>
        <w:numPr>
          <w:ilvl w:val="0"/>
          <w:numId w:val="45"/>
        </w:numPr>
        <w:tabs>
          <w:tab w:val="clear" w:pos="4320"/>
          <w:tab w:val="clear" w:pos="8640"/>
        </w:tabs>
        <w:ind w:left="720"/>
        <w:rPr>
          <w:rFonts w:ascii="Arial" w:hAnsi="Arial" w:cs="Arial"/>
        </w:rPr>
      </w:pPr>
      <w:r>
        <w:rPr>
          <w:rFonts w:ascii="Arial" w:hAnsi="Arial" w:cs="Arial"/>
        </w:rPr>
        <w:t>Describe</w:t>
      </w:r>
      <w:r w:rsidR="001C361D" w:rsidRPr="007070AD">
        <w:rPr>
          <w:rFonts w:ascii="Arial" w:hAnsi="Arial" w:cs="Arial"/>
        </w:rPr>
        <w:t xml:space="preserve"> the procedures implemented by your agency to </w:t>
      </w:r>
      <w:r w:rsidR="0044102B">
        <w:rPr>
          <w:rFonts w:ascii="Arial" w:hAnsi="Arial" w:cs="Arial"/>
        </w:rPr>
        <w:t>ensure</w:t>
      </w:r>
      <w:r w:rsidR="001C361D" w:rsidRPr="007070AD">
        <w:rPr>
          <w:rFonts w:ascii="Arial" w:hAnsi="Arial" w:cs="Arial"/>
        </w:rPr>
        <w:t xml:space="preserve"> that all required employees are properly verified and determined eligible for hire through the U.S. Department of Homeland Security’s E-verify system.   </w:t>
      </w:r>
    </w:p>
    <w:p w14:paraId="0EC2862D" w14:textId="7072DBF0" w:rsidR="001C361D" w:rsidRDefault="001C361D" w:rsidP="007070AD">
      <w:pPr>
        <w:pStyle w:val="Header"/>
        <w:tabs>
          <w:tab w:val="clear" w:pos="4320"/>
          <w:tab w:val="clear" w:pos="8640"/>
        </w:tabs>
        <w:rPr>
          <w:rFonts w:ascii="Arial" w:hAnsi="Arial" w:cs="Arial"/>
        </w:rPr>
      </w:pPr>
    </w:p>
    <w:p w14:paraId="718DA4C0" w14:textId="6719AA05" w:rsidR="002C6645" w:rsidRPr="002C6645" w:rsidRDefault="002C6645" w:rsidP="000139C6">
      <w:pPr>
        <w:tabs>
          <w:tab w:val="left" w:pos="1234"/>
        </w:tabs>
        <w:autoSpaceDE/>
        <w:autoSpaceDN/>
        <w:adjustRightInd/>
        <w:ind w:left="360" w:right="109"/>
        <w:jc w:val="both"/>
        <w:rPr>
          <w:rFonts w:ascii="Arial" w:hAnsi="Arial" w:cs="Arial"/>
        </w:rPr>
      </w:pPr>
      <w:r w:rsidRPr="002C6645">
        <w:rPr>
          <w:rFonts w:ascii="Arial" w:hAnsi="Arial" w:cs="Arial"/>
        </w:rPr>
        <w:t xml:space="preserve">The </w:t>
      </w:r>
      <w:r w:rsidR="00A55F89">
        <w:rPr>
          <w:rFonts w:ascii="Arial" w:hAnsi="Arial" w:cs="Arial"/>
        </w:rPr>
        <w:t>ADI Agency</w:t>
      </w:r>
      <w:r w:rsidRPr="002C6645">
        <w:rPr>
          <w:rFonts w:ascii="Arial" w:hAnsi="Arial" w:cs="Arial"/>
        </w:rPr>
        <w:t xml:space="preserve"> shall ensure that </w:t>
      </w:r>
      <w:r w:rsidR="00A55F89">
        <w:rPr>
          <w:rFonts w:ascii="Arial" w:hAnsi="Arial" w:cs="Arial"/>
        </w:rPr>
        <w:t xml:space="preserve">all applicable background screening </w:t>
      </w:r>
      <w:r w:rsidRPr="002C6645">
        <w:rPr>
          <w:rFonts w:ascii="Arial" w:hAnsi="Arial" w:cs="Arial"/>
        </w:rPr>
        <w:t xml:space="preserve">requirements of </w:t>
      </w:r>
      <w:r w:rsidR="00A55F89">
        <w:rPr>
          <w:rFonts w:ascii="Arial" w:hAnsi="Arial" w:cs="Arial"/>
        </w:rPr>
        <w:t>Section</w:t>
      </w:r>
      <w:r w:rsidRPr="002C6645">
        <w:rPr>
          <w:rFonts w:ascii="Arial" w:hAnsi="Arial" w:cs="Arial"/>
        </w:rPr>
        <w:t xml:space="preserve"> 430.0402 and Chapter 435, F</w:t>
      </w:r>
      <w:r w:rsidR="00A55F89">
        <w:rPr>
          <w:rFonts w:ascii="Arial" w:hAnsi="Arial" w:cs="Arial"/>
        </w:rPr>
        <w:t>lorida Statutes,</w:t>
      </w:r>
      <w:r w:rsidRPr="002C6645">
        <w:rPr>
          <w:rFonts w:ascii="Arial" w:hAnsi="Arial" w:cs="Arial"/>
        </w:rPr>
        <w:t xml:space="preserve"> are met</w:t>
      </w:r>
      <w:r w:rsidR="00A55F89">
        <w:rPr>
          <w:rFonts w:ascii="Arial" w:hAnsi="Arial" w:cs="Arial"/>
        </w:rPr>
        <w:t>.</w:t>
      </w:r>
      <w:r w:rsidRPr="002C6645">
        <w:rPr>
          <w:rFonts w:ascii="Arial" w:hAnsi="Arial" w:cs="Arial"/>
        </w:rPr>
        <w:t xml:space="preserve"> The </w:t>
      </w:r>
      <w:r w:rsidR="00A55F89">
        <w:rPr>
          <w:rFonts w:ascii="Arial" w:hAnsi="Arial" w:cs="Arial"/>
        </w:rPr>
        <w:t xml:space="preserve">ADI Agency </w:t>
      </w:r>
      <w:r w:rsidRPr="002C6645">
        <w:rPr>
          <w:rFonts w:ascii="Arial" w:hAnsi="Arial" w:cs="Arial"/>
        </w:rPr>
        <w:t>must also comply with any applicable rules promulgated by D</w:t>
      </w:r>
      <w:r w:rsidR="00120704">
        <w:rPr>
          <w:rFonts w:ascii="Arial" w:hAnsi="Arial" w:cs="Arial"/>
        </w:rPr>
        <w:t>OEA</w:t>
      </w:r>
      <w:r w:rsidRPr="002C6645">
        <w:rPr>
          <w:rFonts w:ascii="Arial" w:hAnsi="Arial" w:cs="Arial"/>
        </w:rPr>
        <w:t xml:space="preserve"> </w:t>
      </w:r>
      <w:r w:rsidR="00A55F89">
        <w:rPr>
          <w:rFonts w:ascii="Arial" w:hAnsi="Arial" w:cs="Arial"/>
        </w:rPr>
        <w:t>or</w:t>
      </w:r>
      <w:r w:rsidR="001720B6">
        <w:rPr>
          <w:rFonts w:ascii="Arial" w:hAnsi="Arial" w:cs="Arial"/>
        </w:rPr>
        <w:t xml:space="preserve"> </w:t>
      </w:r>
      <w:r w:rsidRPr="002C6645">
        <w:rPr>
          <w:rFonts w:ascii="Arial" w:hAnsi="Arial" w:cs="Arial"/>
        </w:rPr>
        <w:t xml:space="preserve">the Agency for Health Care Administration regarding implementation of </w:t>
      </w:r>
      <w:r w:rsidR="00A55F89">
        <w:rPr>
          <w:rFonts w:ascii="Arial" w:hAnsi="Arial" w:cs="Arial"/>
        </w:rPr>
        <w:t>Section</w:t>
      </w:r>
      <w:r w:rsidRPr="002C6645">
        <w:rPr>
          <w:rFonts w:ascii="Arial" w:hAnsi="Arial" w:cs="Arial"/>
        </w:rPr>
        <w:t>. 430.0402 and Chapter 435, F</w:t>
      </w:r>
      <w:r w:rsidR="00A55F89">
        <w:rPr>
          <w:rFonts w:ascii="Arial" w:hAnsi="Arial" w:cs="Arial"/>
        </w:rPr>
        <w:t>lorida Statutes</w:t>
      </w:r>
      <w:r w:rsidRPr="002C6645">
        <w:rPr>
          <w:rFonts w:ascii="Arial" w:hAnsi="Arial" w:cs="Arial"/>
        </w:rPr>
        <w:t>.</w:t>
      </w:r>
    </w:p>
    <w:p w14:paraId="61F648CB" w14:textId="77777777" w:rsidR="002C6645" w:rsidRPr="002C6645" w:rsidRDefault="002C6645" w:rsidP="000139C6">
      <w:pPr>
        <w:autoSpaceDE/>
        <w:autoSpaceDN/>
        <w:adjustRightInd/>
        <w:ind w:left="360"/>
        <w:rPr>
          <w:rFonts w:ascii="Arial" w:eastAsiaTheme="minorHAnsi" w:hAnsi="Arial" w:cs="Arial"/>
        </w:rPr>
      </w:pPr>
    </w:p>
    <w:p w14:paraId="40537514" w14:textId="77777777" w:rsidR="002C6645" w:rsidRPr="002C6645" w:rsidRDefault="002C6645" w:rsidP="000139C6">
      <w:pPr>
        <w:tabs>
          <w:tab w:val="left" w:pos="1234"/>
        </w:tabs>
        <w:autoSpaceDE/>
        <w:autoSpaceDN/>
        <w:adjustRightInd/>
        <w:ind w:left="360" w:right="111"/>
        <w:jc w:val="both"/>
        <w:rPr>
          <w:rFonts w:ascii="Arial" w:hAnsi="Arial" w:cs="Arial"/>
        </w:rPr>
      </w:pPr>
      <w:r w:rsidRPr="002C6645">
        <w:rPr>
          <w:rFonts w:ascii="Arial" w:hAnsi="Arial" w:cs="Arial"/>
        </w:rPr>
        <w:t xml:space="preserve">Further information concerning the procedures for background screening is found at   </w:t>
      </w:r>
      <w:hyperlink r:id="rId12" w:history="1">
        <w:r w:rsidRPr="002C6645">
          <w:rPr>
            <w:rFonts w:ascii="Arial" w:hAnsi="Arial" w:cs="Arial"/>
            <w:color w:val="0000FF" w:themeColor="hyperlink"/>
            <w:u w:val="single"/>
          </w:rPr>
          <w:t>http://elderaffairs.state.fl.us/doea/backgrotmdscreening.php.</w:t>
        </w:r>
      </w:hyperlink>
    </w:p>
    <w:p w14:paraId="56AFF9A7" w14:textId="09618A9B" w:rsidR="00D850E7" w:rsidRPr="007070AD" w:rsidRDefault="00034085" w:rsidP="00B7499C">
      <w:pPr>
        <w:pStyle w:val="Header"/>
        <w:tabs>
          <w:tab w:val="clear" w:pos="4320"/>
          <w:tab w:val="clear" w:pos="8640"/>
        </w:tabs>
        <w:ind w:left="360"/>
        <w:rPr>
          <w:rFonts w:ascii="Arial" w:hAnsi="Arial" w:cs="Arial"/>
        </w:rPr>
      </w:pPr>
      <w:r w:rsidRPr="007070AD">
        <w:rPr>
          <w:rFonts w:ascii="Arial" w:hAnsi="Arial" w:cs="Arial"/>
        </w:rPr>
        <w:t xml:space="preserve"> </w:t>
      </w:r>
    </w:p>
    <w:p w14:paraId="2EED0E09" w14:textId="231917BE" w:rsidR="00B756F9" w:rsidRDefault="00FE13D2" w:rsidP="00A82D79">
      <w:pPr>
        <w:pStyle w:val="Header"/>
        <w:numPr>
          <w:ilvl w:val="0"/>
          <w:numId w:val="45"/>
        </w:numPr>
        <w:tabs>
          <w:tab w:val="clear" w:pos="4320"/>
          <w:tab w:val="clear" w:pos="8640"/>
        </w:tabs>
        <w:ind w:left="720"/>
        <w:rPr>
          <w:rFonts w:ascii="Arial" w:hAnsi="Arial" w:cs="Arial"/>
        </w:rPr>
      </w:pPr>
      <w:r w:rsidRPr="001F31F8">
        <w:rPr>
          <w:rFonts w:ascii="Arial" w:hAnsi="Arial" w:cs="Arial"/>
        </w:rPr>
        <w:t>Describe</w:t>
      </w:r>
      <w:r w:rsidR="00034085" w:rsidRPr="001F31F8">
        <w:rPr>
          <w:rFonts w:ascii="Arial" w:hAnsi="Arial" w:cs="Arial"/>
        </w:rPr>
        <w:t xml:space="preserve"> the procedures implemented by your agency to </w:t>
      </w:r>
      <w:r w:rsidR="002C6645">
        <w:rPr>
          <w:rFonts w:ascii="Arial" w:hAnsi="Arial" w:cs="Arial"/>
        </w:rPr>
        <w:t xml:space="preserve">ensure that all staff, volunteers, or subcontractors </w:t>
      </w:r>
      <w:r w:rsidR="00B74AF5">
        <w:rPr>
          <w:rFonts w:ascii="Arial" w:hAnsi="Arial" w:cs="Arial"/>
        </w:rPr>
        <w:t xml:space="preserve">who meet the </w:t>
      </w:r>
      <w:proofErr w:type="spellStart"/>
      <w:r w:rsidR="00B74AF5">
        <w:rPr>
          <w:rFonts w:ascii="Arial" w:hAnsi="Arial" w:cs="Arial"/>
        </w:rPr>
        <w:t>definintion</w:t>
      </w:r>
      <w:proofErr w:type="spellEnd"/>
      <w:r w:rsidR="00B74AF5">
        <w:rPr>
          <w:rFonts w:ascii="Arial" w:hAnsi="Arial" w:cs="Arial"/>
        </w:rPr>
        <w:t xml:space="preserve"> of direct service providers </w:t>
      </w:r>
      <w:r w:rsidR="00034085" w:rsidRPr="001F31F8">
        <w:rPr>
          <w:rFonts w:ascii="Arial" w:hAnsi="Arial" w:cs="Arial"/>
        </w:rPr>
        <w:t xml:space="preserve">are properly screened and determined to have no disqualifying offenses prior to </w:t>
      </w:r>
      <w:r w:rsidR="00120704">
        <w:rPr>
          <w:rFonts w:ascii="Arial" w:hAnsi="Arial" w:cs="Arial"/>
        </w:rPr>
        <w:t>rendering services</w:t>
      </w:r>
      <w:r w:rsidR="00034085" w:rsidRPr="001F31F8">
        <w:rPr>
          <w:rFonts w:ascii="Arial" w:hAnsi="Arial" w:cs="Arial"/>
        </w:rPr>
        <w:t xml:space="preserve">.  </w:t>
      </w:r>
    </w:p>
    <w:p w14:paraId="6AD60B08" w14:textId="6B9BFD61" w:rsidR="001F31F8" w:rsidRDefault="001F31F8" w:rsidP="001F31F8">
      <w:pPr>
        <w:pStyle w:val="Header"/>
        <w:tabs>
          <w:tab w:val="clear" w:pos="4320"/>
          <w:tab w:val="clear" w:pos="8640"/>
        </w:tabs>
        <w:ind w:left="360"/>
        <w:rPr>
          <w:rFonts w:ascii="Arial" w:hAnsi="Arial" w:cs="Arial"/>
        </w:rPr>
      </w:pPr>
    </w:p>
    <w:p w14:paraId="73846B1D" w14:textId="4B7DA1DD" w:rsidR="00462579" w:rsidRPr="00462579" w:rsidRDefault="00462579" w:rsidP="000139C6">
      <w:pPr>
        <w:widowControl/>
        <w:autoSpaceDE/>
        <w:autoSpaceDN/>
        <w:adjustRightInd/>
        <w:ind w:left="360"/>
        <w:rPr>
          <w:rFonts w:ascii="Arial" w:hAnsi="Arial" w:cs="Arial"/>
        </w:rPr>
      </w:pPr>
      <w:r>
        <w:rPr>
          <w:rFonts w:ascii="Arial" w:hAnsi="Arial" w:cs="Arial"/>
        </w:rPr>
        <w:t>P</w:t>
      </w:r>
      <w:r w:rsidRPr="00462579">
        <w:rPr>
          <w:rFonts w:ascii="Arial" w:hAnsi="Arial" w:cs="Arial"/>
        </w:rPr>
        <w:t xml:space="preserve">roper storage, protection, security and preservation of source documentation, and valid backup and retention of electronic data on a regular basis is required.  </w:t>
      </w:r>
    </w:p>
    <w:p w14:paraId="5F890357" w14:textId="77777777" w:rsidR="002C6645" w:rsidRPr="007070AD" w:rsidRDefault="002C6645" w:rsidP="007070AD">
      <w:pPr>
        <w:pStyle w:val="Header"/>
        <w:tabs>
          <w:tab w:val="clear" w:pos="4320"/>
          <w:tab w:val="clear" w:pos="8640"/>
        </w:tabs>
        <w:ind w:left="360"/>
        <w:rPr>
          <w:rFonts w:ascii="Arial" w:hAnsi="Arial" w:cs="Arial"/>
        </w:rPr>
      </w:pPr>
    </w:p>
    <w:p w14:paraId="01A73F64" w14:textId="170CA077" w:rsidR="00A82D79" w:rsidRDefault="00B756F9" w:rsidP="00A82D79">
      <w:pPr>
        <w:pStyle w:val="Header"/>
        <w:numPr>
          <w:ilvl w:val="0"/>
          <w:numId w:val="45"/>
        </w:numPr>
        <w:tabs>
          <w:tab w:val="clear" w:pos="4320"/>
          <w:tab w:val="clear" w:pos="8640"/>
        </w:tabs>
        <w:ind w:left="720"/>
        <w:rPr>
          <w:rFonts w:ascii="Arial" w:hAnsi="Arial" w:cs="Arial"/>
        </w:rPr>
      </w:pPr>
      <w:r w:rsidRPr="00FB6FC3">
        <w:rPr>
          <w:rFonts w:ascii="Arial" w:hAnsi="Arial" w:cs="Arial"/>
        </w:rPr>
        <w:t>Describe your agenc</w:t>
      </w:r>
      <w:r w:rsidR="00193C4D">
        <w:rPr>
          <w:rFonts w:ascii="Arial" w:hAnsi="Arial" w:cs="Arial"/>
        </w:rPr>
        <w:t>y's</w:t>
      </w:r>
      <w:r w:rsidRPr="00FB6FC3">
        <w:rPr>
          <w:rFonts w:ascii="Arial" w:hAnsi="Arial" w:cs="Arial"/>
        </w:rPr>
        <w:t xml:space="preserve"> procedures for the proper </w:t>
      </w:r>
      <w:r w:rsidR="00462579" w:rsidRPr="00462579">
        <w:rPr>
          <w:rFonts w:ascii="Arial" w:hAnsi="Arial" w:cs="Arial"/>
        </w:rPr>
        <w:t>storage, protection, security and preservation of source documentation, and valid backup and retention of electronic data</w:t>
      </w:r>
      <w:r w:rsidRPr="00FB6FC3">
        <w:rPr>
          <w:rFonts w:ascii="Arial" w:hAnsi="Arial" w:cs="Arial"/>
        </w:rPr>
        <w:t xml:space="preserve">.  </w:t>
      </w:r>
    </w:p>
    <w:p w14:paraId="55EE072F" w14:textId="77777777" w:rsidR="00A82D79" w:rsidRDefault="00A82D79" w:rsidP="00A82D79">
      <w:pPr>
        <w:pStyle w:val="Header"/>
        <w:tabs>
          <w:tab w:val="clear" w:pos="4320"/>
          <w:tab w:val="clear" w:pos="8640"/>
        </w:tabs>
        <w:ind w:left="720"/>
        <w:rPr>
          <w:rFonts w:ascii="Arial" w:hAnsi="Arial" w:cs="Arial"/>
        </w:rPr>
      </w:pPr>
    </w:p>
    <w:p w14:paraId="2AC07683" w14:textId="2468C1D3" w:rsidR="008F7388" w:rsidRDefault="00FB6FC3" w:rsidP="000139C6">
      <w:pPr>
        <w:tabs>
          <w:tab w:val="left" w:pos="720"/>
        </w:tabs>
        <w:ind w:left="360"/>
        <w:rPr>
          <w:rFonts w:ascii="Arial" w:hAnsi="Arial" w:cs="Arial"/>
          <w:bCs/>
        </w:rPr>
      </w:pPr>
      <w:r w:rsidRPr="007070AD">
        <w:rPr>
          <w:rFonts w:ascii="Arial" w:hAnsi="Arial" w:cs="Arial"/>
        </w:rPr>
        <w:t xml:space="preserve">Note: A copy of your agency’s </w:t>
      </w:r>
      <w:r w:rsidR="00A82D79">
        <w:rPr>
          <w:rFonts w:ascii="Arial" w:hAnsi="Arial" w:cs="Arial"/>
          <w:sz w:val="22"/>
        </w:rPr>
        <w:t xml:space="preserve">Staff Level II Background Procedures, </w:t>
      </w:r>
      <w:r w:rsidR="00A82D79" w:rsidRPr="0069478C">
        <w:rPr>
          <w:rFonts w:ascii="Arial" w:hAnsi="Arial" w:cs="Arial"/>
          <w:sz w:val="22"/>
        </w:rPr>
        <w:t xml:space="preserve">E-Verify </w:t>
      </w:r>
      <w:r w:rsidR="00A82D79">
        <w:rPr>
          <w:rFonts w:ascii="Arial" w:hAnsi="Arial" w:cs="Arial"/>
          <w:sz w:val="22"/>
        </w:rPr>
        <w:t xml:space="preserve">procedures, and IT and Electronic Back-up Procedures </w:t>
      </w:r>
      <w:r w:rsidRPr="00FB6FC3">
        <w:rPr>
          <w:rFonts w:ascii="Arial" w:hAnsi="Arial" w:cs="Arial"/>
          <w:bCs/>
        </w:rPr>
        <w:t>must be maintained and available upon request by the Alliance</w:t>
      </w:r>
      <w:r w:rsidR="00A82D79">
        <w:rPr>
          <w:rFonts w:ascii="Arial" w:hAnsi="Arial" w:cs="Arial"/>
          <w:bCs/>
        </w:rPr>
        <w:t xml:space="preserve"> as per </w:t>
      </w:r>
      <w:r w:rsidR="006E233E" w:rsidRPr="00165454">
        <w:rPr>
          <w:rFonts w:ascii="Arial" w:hAnsi="Arial" w:cs="Arial"/>
          <w:bCs/>
        </w:rPr>
        <w:t>S</w:t>
      </w:r>
      <w:r w:rsidR="00A82D79" w:rsidRPr="00165454">
        <w:rPr>
          <w:rFonts w:ascii="Arial" w:hAnsi="Arial" w:cs="Arial"/>
          <w:bCs/>
        </w:rPr>
        <w:t>ection II.B.</w:t>
      </w:r>
      <w:r w:rsidR="006E233E" w:rsidRPr="00165454">
        <w:rPr>
          <w:rFonts w:ascii="Arial" w:hAnsi="Arial" w:cs="Arial"/>
          <w:bCs/>
        </w:rPr>
        <w:t>2</w:t>
      </w:r>
      <w:r w:rsidR="00A82D79" w:rsidRPr="00165454">
        <w:rPr>
          <w:rFonts w:ascii="Arial" w:hAnsi="Arial" w:cs="Arial"/>
          <w:bCs/>
        </w:rPr>
        <w:t xml:space="preserve"> (Availability of Documents)</w:t>
      </w:r>
      <w:r w:rsidRPr="00165454">
        <w:rPr>
          <w:rFonts w:ascii="Arial" w:hAnsi="Arial" w:cs="Arial"/>
          <w:bCs/>
        </w:rPr>
        <w:t>.</w:t>
      </w:r>
    </w:p>
    <w:p w14:paraId="61E075F2" w14:textId="77777777" w:rsidR="00A55F89" w:rsidRPr="00FB6FC3" w:rsidRDefault="00A55F89" w:rsidP="000139C6">
      <w:pPr>
        <w:tabs>
          <w:tab w:val="left" w:pos="720"/>
        </w:tabs>
        <w:ind w:left="360"/>
        <w:rPr>
          <w:rFonts w:ascii="Arial" w:hAnsi="Arial" w:cs="Arial"/>
        </w:rPr>
      </w:pPr>
    </w:p>
    <w:p w14:paraId="50FAF5D9" w14:textId="77777777" w:rsidR="001720B6" w:rsidRDefault="001720B6">
      <w:pPr>
        <w:widowControl/>
        <w:autoSpaceDE/>
        <w:autoSpaceDN/>
        <w:adjustRightInd/>
        <w:rPr>
          <w:rFonts w:ascii="Arial" w:hAnsi="Arial" w:cs="Arial"/>
          <w:b/>
          <w:bCs/>
        </w:rPr>
      </w:pPr>
      <w:r>
        <w:rPr>
          <w:rFonts w:ascii="Arial" w:hAnsi="Arial" w:cs="Arial"/>
          <w:b/>
          <w:bCs/>
        </w:rPr>
        <w:br w:type="page"/>
      </w:r>
    </w:p>
    <w:p w14:paraId="2624A77A" w14:textId="1A4B2C9B" w:rsidR="00BC4A83" w:rsidRDefault="00BC4A83" w:rsidP="007070AD">
      <w:pPr>
        <w:tabs>
          <w:tab w:val="left" w:pos="720"/>
        </w:tabs>
        <w:rPr>
          <w:rFonts w:ascii="Arial" w:hAnsi="Arial" w:cs="Arial"/>
          <w:b/>
          <w:bCs/>
        </w:rPr>
      </w:pPr>
      <w:r w:rsidRPr="007070AD">
        <w:rPr>
          <w:rFonts w:ascii="Arial" w:hAnsi="Arial" w:cs="Arial"/>
          <w:b/>
          <w:bCs/>
        </w:rPr>
        <w:lastRenderedPageBreak/>
        <w:t>II.A.</w:t>
      </w:r>
      <w:r w:rsidR="003334F2">
        <w:rPr>
          <w:rFonts w:ascii="Arial" w:hAnsi="Arial" w:cs="Arial"/>
          <w:b/>
          <w:bCs/>
        </w:rPr>
        <w:t>1</w:t>
      </w:r>
      <w:r w:rsidR="00462579">
        <w:rPr>
          <w:rFonts w:ascii="Arial" w:hAnsi="Arial" w:cs="Arial"/>
          <w:b/>
          <w:bCs/>
        </w:rPr>
        <w:t>1</w:t>
      </w:r>
      <w:r w:rsidRPr="007070AD">
        <w:rPr>
          <w:rFonts w:ascii="Arial" w:hAnsi="Arial" w:cs="Arial"/>
          <w:b/>
          <w:bCs/>
        </w:rPr>
        <w:t xml:space="preserve">. </w:t>
      </w:r>
      <w:r w:rsidRPr="007070AD">
        <w:rPr>
          <w:rFonts w:ascii="Arial" w:hAnsi="Arial" w:cs="Arial"/>
          <w:b/>
          <w:bCs/>
        </w:rPr>
        <w:tab/>
        <w:t>Disaster Preparedness</w:t>
      </w:r>
    </w:p>
    <w:p w14:paraId="6739C5F7" w14:textId="77777777" w:rsidR="00B7499C" w:rsidRPr="007070AD" w:rsidRDefault="00B7499C" w:rsidP="007070AD">
      <w:pPr>
        <w:tabs>
          <w:tab w:val="left" w:pos="720"/>
        </w:tabs>
        <w:rPr>
          <w:rFonts w:ascii="Arial" w:hAnsi="Arial" w:cs="Arial"/>
          <w:b/>
          <w:bCs/>
        </w:rPr>
      </w:pPr>
    </w:p>
    <w:p w14:paraId="2E6C7BFC" w14:textId="5DCB98A9" w:rsidR="006F2B4F" w:rsidRPr="007070AD" w:rsidRDefault="006F2B4F" w:rsidP="00B7499C">
      <w:pPr>
        <w:widowControl/>
        <w:autoSpaceDE/>
        <w:autoSpaceDN/>
        <w:adjustRightInd/>
        <w:ind w:left="360"/>
        <w:rPr>
          <w:rFonts w:ascii="Arial" w:hAnsi="Arial" w:cs="Arial"/>
        </w:rPr>
      </w:pPr>
      <w:r w:rsidRPr="007070AD">
        <w:rPr>
          <w:rFonts w:ascii="Arial" w:hAnsi="Arial" w:cs="Arial"/>
        </w:rPr>
        <w:t xml:space="preserve">The </w:t>
      </w:r>
      <w:r w:rsidR="00A72BA2">
        <w:rPr>
          <w:rFonts w:ascii="Arial" w:hAnsi="Arial" w:cs="Arial"/>
        </w:rPr>
        <w:t>ADI</w:t>
      </w:r>
      <w:r w:rsidRPr="007070AD">
        <w:rPr>
          <w:rFonts w:ascii="Arial" w:hAnsi="Arial" w:cs="Arial"/>
        </w:rPr>
        <w:t xml:space="preserve"> Agency will maintain a current Disaster Plan to be implemented, at the direction of </w:t>
      </w:r>
      <w:r w:rsidR="00B74AF5">
        <w:rPr>
          <w:rFonts w:ascii="Arial" w:hAnsi="Arial" w:cs="Arial"/>
        </w:rPr>
        <w:t xml:space="preserve">the </w:t>
      </w:r>
      <w:r w:rsidRPr="007070AD">
        <w:rPr>
          <w:rFonts w:ascii="Arial" w:hAnsi="Arial" w:cs="Arial"/>
        </w:rPr>
        <w:t>Alliance</w:t>
      </w:r>
      <w:r w:rsidR="00462579">
        <w:rPr>
          <w:rFonts w:ascii="Arial" w:hAnsi="Arial" w:cs="Arial"/>
        </w:rPr>
        <w:t xml:space="preserve"> or DOEA</w:t>
      </w:r>
      <w:r w:rsidRPr="007070AD">
        <w:rPr>
          <w:rFonts w:ascii="Arial" w:hAnsi="Arial" w:cs="Arial"/>
        </w:rPr>
        <w:t xml:space="preserve">, </w:t>
      </w:r>
      <w:proofErr w:type="gramStart"/>
      <w:r w:rsidRPr="007070AD">
        <w:rPr>
          <w:rFonts w:ascii="Arial" w:hAnsi="Arial" w:cs="Arial"/>
        </w:rPr>
        <w:t>in the event that</w:t>
      </w:r>
      <w:proofErr w:type="gramEnd"/>
      <w:r w:rsidRPr="007070AD">
        <w:rPr>
          <w:rFonts w:ascii="Arial" w:hAnsi="Arial" w:cs="Arial"/>
        </w:rPr>
        <w:t xml:space="preserve"> a disaster is declared by federal, state or local officials.  </w:t>
      </w:r>
      <w:r w:rsidR="00B74AF5" w:rsidRPr="00A556FB">
        <w:rPr>
          <w:rFonts w:ascii="Arial" w:hAnsi="Arial" w:cs="Arial"/>
        </w:rPr>
        <w:t>The ADI Agency is required to enter data into CIRTS for all c</w:t>
      </w:r>
      <w:r w:rsidR="00A55F89">
        <w:rPr>
          <w:rFonts w:ascii="Arial" w:hAnsi="Arial" w:cs="Arial"/>
        </w:rPr>
        <w:t>lients</w:t>
      </w:r>
      <w:r w:rsidR="00B74AF5" w:rsidRPr="00A556FB">
        <w:rPr>
          <w:rFonts w:ascii="Arial" w:hAnsi="Arial" w:cs="Arial"/>
        </w:rPr>
        <w:t xml:space="preserve"> </w:t>
      </w:r>
      <w:r w:rsidR="00B74AF5">
        <w:rPr>
          <w:rFonts w:ascii="Arial" w:hAnsi="Arial" w:cs="Arial"/>
        </w:rPr>
        <w:t xml:space="preserve">which </w:t>
      </w:r>
      <w:r w:rsidR="00B74AF5" w:rsidRPr="00A556FB">
        <w:rPr>
          <w:rFonts w:ascii="Arial" w:hAnsi="Arial" w:cs="Arial"/>
        </w:rPr>
        <w:t>is</w:t>
      </w:r>
      <w:r w:rsidR="00B74AF5">
        <w:rPr>
          <w:rFonts w:ascii="Arial" w:hAnsi="Arial" w:cs="Arial"/>
        </w:rPr>
        <w:t xml:space="preserve"> also</w:t>
      </w:r>
      <w:r w:rsidR="00B74AF5" w:rsidRPr="00A556FB">
        <w:rPr>
          <w:rFonts w:ascii="Arial" w:hAnsi="Arial" w:cs="Arial"/>
        </w:rPr>
        <w:t xml:space="preserve"> used for disaster preparedness</w:t>
      </w:r>
      <w:r w:rsidRPr="007070AD">
        <w:rPr>
          <w:rFonts w:ascii="Arial" w:hAnsi="Arial" w:cs="Arial"/>
        </w:rPr>
        <w:t xml:space="preserve">.  </w:t>
      </w:r>
    </w:p>
    <w:p w14:paraId="12DD3191" w14:textId="77777777" w:rsidR="006F2B4F" w:rsidRPr="007070AD" w:rsidRDefault="006F2B4F" w:rsidP="00B7499C">
      <w:pPr>
        <w:widowControl/>
        <w:autoSpaceDE/>
        <w:autoSpaceDN/>
        <w:adjustRightInd/>
        <w:ind w:left="360"/>
        <w:rPr>
          <w:rFonts w:ascii="Arial" w:hAnsi="Arial" w:cs="Arial"/>
        </w:rPr>
      </w:pPr>
    </w:p>
    <w:p w14:paraId="4AC331EF" w14:textId="3B5E1CCC" w:rsidR="006F2B4F" w:rsidRDefault="00A72BA2" w:rsidP="00B7499C">
      <w:pPr>
        <w:widowControl/>
        <w:autoSpaceDE/>
        <w:autoSpaceDN/>
        <w:adjustRightInd/>
        <w:ind w:left="360"/>
        <w:rPr>
          <w:rFonts w:ascii="Arial" w:hAnsi="Arial" w:cs="Arial"/>
        </w:rPr>
      </w:pPr>
      <w:r>
        <w:rPr>
          <w:rFonts w:ascii="Arial" w:hAnsi="Arial" w:cs="Arial"/>
        </w:rPr>
        <w:t>ADI</w:t>
      </w:r>
      <w:r w:rsidR="006F2B4F" w:rsidRPr="007070AD">
        <w:rPr>
          <w:rFonts w:ascii="Arial" w:hAnsi="Arial" w:cs="Arial"/>
        </w:rPr>
        <w:t xml:space="preserve"> Agencies must be prepared to use CIRTS reports to routinely provide registry information to the local emergency management team and to identify, locate, and assist with the evacuation and other needs of endangered </w:t>
      </w:r>
      <w:r w:rsidR="005614FF">
        <w:rPr>
          <w:rFonts w:ascii="Arial" w:hAnsi="Arial" w:cs="Arial"/>
        </w:rPr>
        <w:t>clients</w:t>
      </w:r>
      <w:r w:rsidR="006F2B4F" w:rsidRPr="007070AD">
        <w:rPr>
          <w:rFonts w:ascii="Arial" w:hAnsi="Arial" w:cs="Arial"/>
        </w:rPr>
        <w:t xml:space="preserve"> in the event of a disaster.</w:t>
      </w:r>
    </w:p>
    <w:p w14:paraId="248393AE" w14:textId="66C549C8" w:rsidR="00B32B00" w:rsidRDefault="00B32B00" w:rsidP="00B7499C">
      <w:pPr>
        <w:widowControl/>
        <w:autoSpaceDE/>
        <w:autoSpaceDN/>
        <w:adjustRightInd/>
        <w:ind w:left="360"/>
        <w:rPr>
          <w:rFonts w:ascii="Arial" w:hAnsi="Arial" w:cs="Arial"/>
        </w:rPr>
      </w:pPr>
    </w:p>
    <w:p w14:paraId="667E8DEE" w14:textId="078F33DD" w:rsidR="00B74AF5" w:rsidRPr="00F94A92" w:rsidRDefault="00B74AF5" w:rsidP="00B74AF5">
      <w:pPr>
        <w:ind w:left="360"/>
        <w:rPr>
          <w:rFonts w:ascii="Arial" w:hAnsi="Arial" w:cs="Arial"/>
          <w:color w:val="FF0000"/>
        </w:rPr>
      </w:pPr>
      <w:r>
        <w:rPr>
          <w:rFonts w:ascii="Arial" w:hAnsi="Arial" w:cs="Arial"/>
        </w:rPr>
        <w:t xml:space="preserve">The response for the topic below should not exceed </w:t>
      </w:r>
      <w:r w:rsidR="00043614">
        <w:rPr>
          <w:rFonts w:ascii="Arial" w:hAnsi="Arial" w:cs="Arial"/>
        </w:rPr>
        <w:t>four</w:t>
      </w:r>
      <w:r>
        <w:rPr>
          <w:rFonts w:ascii="Arial" w:hAnsi="Arial" w:cs="Arial"/>
        </w:rPr>
        <w:t xml:space="preserve"> (</w:t>
      </w:r>
      <w:r w:rsidR="00043614">
        <w:rPr>
          <w:rFonts w:ascii="Arial" w:hAnsi="Arial" w:cs="Arial"/>
        </w:rPr>
        <w:t>4</w:t>
      </w:r>
      <w:r>
        <w:rPr>
          <w:rFonts w:ascii="Arial" w:hAnsi="Arial" w:cs="Arial"/>
        </w:rPr>
        <w:t>) pages double spaced using a font size of at least 11 pt</w:t>
      </w:r>
      <w:r w:rsidR="00043614">
        <w:rPr>
          <w:rFonts w:ascii="Arial" w:hAnsi="Arial" w:cs="Arial"/>
        </w:rPr>
        <w:t>.</w:t>
      </w:r>
      <w:r>
        <w:rPr>
          <w:rFonts w:ascii="Arial" w:hAnsi="Arial" w:cs="Arial"/>
        </w:rPr>
        <w:t xml:space="preserve"> </w:t>
      </w:r>
    </w:p>
    <w:p w14:paraId="3D5F88BF" w14:textId="77777777" w:rsidR="00BC4A83" w:rsidRPr="007070AD" w:rsidRDefault="00BC4A83" w:rsidP="00B7499C">
      <w:pPr>
        <w:tabs>
          <w:tab w:val="left" w:pos="720"/>
        </w:tabs>
        <w:rPr>
          <w:rFonts w:ascii="Arial" w:hAnsi="Arial" w:cs="Arial"/>
        </w:rPr>
      </w:pPr>
      <w:r w:rsidRPr="007070AD">
        <w:rPr>
          <w:rFonts w:ascii="Arial" w:hAnsi="Arial" w:cs="Arial"/>
        </w:rPr>
        <w:t xml:space="preserve"> </w:t>
      </w:r>
    </w:p>
    <w:p w14:paraId="150DE8F2" w14:textId="66AC6A40" w:rsidR="00BC4A83" w:rsidRPr="00B7499C" w:rsidRDefault="004C3FB8" w:rsidP="00FB6FC3">
      <w:pPr>
        <w:pStyle w:val="BodyTextIndent"/>
        <w:numPr>
          <w:ilvl w:val="0"/>
          <w:numId w:val="35"/>
        </w:numPr>
        <w:tabs>
          <w:tab w:val="clear" w:pos="720"/>
        </w:tabs>
      </w:pPr>
      <w:r w:rsidRPr="00B7499C">
        <w:rPr>
          <w:bCs/>
        </w:rPr>
        <w:t xml:space="preserve">Provide a summary of your agency’s </w:t>
      </w:r>
      <w:r w:rsidR="000E549E" w:rsidRPr="00B7499C">
        <w:rPr>
          <w:bCs/>
        </w:rPr>
        <w:t xml:space="preserve">disaster plan </w:t>
      </w:r>
      <w:r w:rsidRPr="00B7499C">
        <w:rPr>
          <w:bCs/>
        </w:rPr>
        <w:t xml:space="preserve">which </w:t>
      </w:r>
      <w:r w:rsidR="00F563FC">
        <w:rPr>
          <w:bCs/>
        </w:rPr>
        <w:t xml:space="preserve">must </w:t>
      </w:r>
      <w:r w:rsidRPr="00B7499C">
        <w:rPr>
          <w:bCs/>
        </w:rPr>
        <w:t>include the following key elements</w:t>
      </w:r>
      <w:r w:rsidR="00FB6FC3">
        <w:rPr>
          <w:bCs/>
        </w:rPr>
        <w:t>:</w:t>
      </w:r>
      <w:r w:rsidR="000E549E" w:rsidRPr="00B7499C">
        <w:rPr>
          <w:bCs/>
        </w:rPr>
        <w:t xml:space="preserve"> </w:t>
      </w:r>
      <w:r w:rsidRPr="00B7499C">
        <w:rPr>
          <w:bCs/>
        </w:rPr>
        <w:t>(</w:t>
      </w:r>
      <w:r w:rsidR="000E549E" w:rsidRPr="00B7499C">
        <w:rPr>
          <w:bCs/>
        </w:rPr>
        <w:t>Refer to Chapter 8 of the DOEA Handbook for fur</w:t>
      </w:r>
      <w:r w:rsidRPr="00B7499C">
        <w:rPr>
          <w:bCs/>
        </w:rPr>
        <w:t>th</w:t>
      </w:r>
      <w:r w:rsidR="000E549E" w:rsidRPr="00B7499C">
        <w:rPr>
          <w:bCs/>
        </w:rPr>
        <w:t>er info</w:t>
      </w:r>
      <w:r w:rsidRPr="00B7499C">
        <w:rPr>
          <w:bCs/>
        </w:rPr>
        <w:t>rm</w:t>
      </w:r>
      <w:r w:rsidR="000E549E" w:rsidRPr="00B7499C">
        <w:rPr>
          <w:bCs/>
        </w:rPr>
        <w:t>ation</w:t>
      </w:r>
      <w:r w:rsidRPr="00B7499C">
        <w:rPr>
          <w:bCs/>
        </w:rPr>
        <w:t>)</w:t>
      </w:r>
      <w:r w:rsidR="000E549E" w:rsidRPr="00B7499C">
        <w:rPr>
          <w:bCs/>
        </w:rPr>
        <w:t>:</w:t>
      </w:r>
      <w:r w:rsidR="000E549E" w:rsidRPr="00B7499C" w:rsidDel="000E549E">
        <w:t xml:space="preserve"> </w:t>
      </w:r>
    </w:p>
    <w:p w14:paraId="51AE526C" w14:textId="77777777" w:rsidR="00BC4A83" w:rsidRPr="007070AD" w:rsidRDefault="00BC4A83" w:rsidP="007070AD">
      <w:pPr>
        <w:pStyle w:val="BodyTextIndent"/>
        <w:tabs>
          <w:tab w:val="clear" w:pos="720"/>
        </w:tabs>
      </w:pPr>
      <w:r w:rsidRPr="007070AD">
        <w:tab/>
      </w:r>
      <w:r w:rsidRPr="007070AD">
        <w:tab/>
      </w:r>
      <w:r w:rsidRPr="007070AD">
        <w:tab/>
      </w:r>
    </w:p>
    <w:p w14:paraId="3DBF3434" w14:textId="77777777" w:rsidR="00A72BA2" w:rsidRPr="00A72BA2" w:rsidRDefault="00A72BA2" w:rsidP="00A72BA2">
      <w:pPr>
        <w:numPr>
          <w:ilvl w:val="0"/>
          <w:numId w:val="40"/>
        </w:numPr>
        <w:tabs>
          <w:tab w:val="left" w:pos="-1440"/>
        </w:tabs>
        <w:rPr>
          <w:rFonts w:ascii="Arial" w:hAnsi="Arial" w:cs="Arial"/>
        </w:rPr>
      </w:pPr>
      <w:r w:rsidRPr="00A72BA2">
        <w:rPr>
          <w:rFonts w:ascii="Arial" w:hAnsi="Arial" w:cs="Arial"/>
        </w:rPr>
        <w:t>Designation of a Disaster Coordinator and alternate.</w:t>
      </w:r>
    </w:p>
    <w:p w14:paraId="6B428907" w14:textId="7F7517CD" w:rsidR="00A72BA2" w:rsidRPr="00A72BA2" w:rsidRDefault="00A72BA2" w:rsidP="00A72BA2">
      <w:pPr>
        <w:numPr>
          <w:ilvl w:val="0"/>
          <w:numId w:val="40"/>
        </w:numPr>
        <w:tabs>
          <w:tab w:val="left" w:pos="-1440"/>
        </w:tabs>
        <w:rPr>
          <w:rFonts w:ascii="Arial" w:hAnsi="Arial" w:cs="Arial"/>
        </w:rPr>
      </w:pPr>
      <w:r w:rsidRPr="00A72BA2">
        <w:rPr>
          <w:rFonts w:ascii="Arial" w:hAnsi="Arial" w:cs="Arial"/>
        </w:rPr>
        <w:t>Plans for contacting all at-risk c</w:t>
      </w:r>
      <w:r w:rsidR="00A55F89">
        <w:rPr>
          <w:rFonts w:ascii="Arial" w:hAnsi="Arial" w:cs="Arial"/>
        </w:rPr>
        <w:t>lients</w:t>
      </w:r>
      <w:r w:rsidRPr="00A72BA2">
        <w:rPr>
          <w:rFonts w:ascii="Arial" w:hAnsi="Arial" w:cs="Arial"/>
        </w:rPr>
        <w:t>, on a priority basis, prior to and immediately following a disaster.</w:t>
      </w:r>
    </w:p>
    <w:p w14:paraId="728FBF16" w14:textId="4A1F0BA8" w:rsidR="00A72BA2" w:rsidRPr="00A72BA2" w:rsidRDefault="00A72BA2" w:rsidP="00A72BA2">
      <w:pPr>
        <w:numPr>
          <w:ilvl w:val="0"/>
          <w:numId w:val="40"/>
        </w:numPr>
        <w:tabs>
          <w:tab w:val="left" w:pos="-1440"/>
        </w:tabs>
        <w:rPr>
          <w:rFonts w:ascii="Arial" w:hAnsi="Arial" w:cs="Arial"/>
        </w:rPr>
      </w:pPr>
      <w:r w:rsidRPr="00A72BA2">
        <w:rPr>
          <w:rFonts w:ascii="Arial" w:hAnsi="Arial" w:cs="Arial"/>
        </w:rPr>
        <w:t>Plans to receive referrals, conduct outreach, and deliver services, before and after a disaster, to persons who may or may not be current c</w:t>
      </w:r>
      <w:r w:rsidR="00A55F89">
        <w:rPr>
          <w:rFonts w:ascii="Arial" w:hAnsi="Arial" w:cs="Arial"/>
        </w:rPr>
        <w:t>lients</w:t>
      </w:r>
      <w:r w:rsidRPr="00A72BA2">
        <w:rPr>
          <w:rFonts w:ascii="Arial" w:hAnsi="Arial" w:cs="Arial"/>
        </w:rPr>
        <w:t>.</w:t>
      </w:r>
    </w:p>
    <w:p w14:paraId="0FA29E6A" w14:textId="77777777" w:rsidR="00A72BA2" w:rsidRPr="00A72BA2" w:rsidRDefault="00A72BA2" w:rsidP="00A72BA2">
      <w:pPr>
        <w:numPr>
          <w:ilvl w:val="0"/>
          <w:numId w:val="40"/>
        </w:numPr>
        <w:tabs>
          <w:tab w:val="left" w:pos="-1440"/>
        </w:tabs>
        <w:rPr>
          <w:rFonts w:ascii="Arial" w:hAnsi="Arial" w:cs="Arial"/>
        </w:rPr>
      </w:pPr>
      <w:r w:rsidRPr="00A72BA2">
        <w:rPr>
          <w:rFonts w:ascii="Arial" w:hAnsi="Arial" w:cs="Arial"/>
        </w:rPr>
        <w:t>Plans for after-hours coverage of network services, as necessary.</w:t>
      </w:r>
    </w:p>
    <w:p w14:paraId="6CA3FFE1" w14:textId="240F135C" w:rsidR="00A72BA2" w:rsidRPr="00A72BA2" w:rsidRDefault="00A72BA2" w:rsidP="00A72BA2">
      <w:pPr>
        <w:numPr>
          <w:ilvl w:val="0"/>
          <w:numId w:val="40"/>
        </w:numPr>
        <w:tabs>
          <w:tab w:val="left" w:pos="-1440"/>
        </w:tabs>
        <w:rPr>
          <w:rFonts w:ascii="Arial" w:hAnsi="Arial" w:cs="Arial"/>
        </w:rPr>
      </w:pPr>
      <w:r w:rsidRPr="00A72BA2">
        <w:rPr>
          <w:rFonts w:ascii="Arial" w:hAnsi="Arial" w:cs="Arial"/>
        </w:rPr>
        <w:t xml:space="preserve">Plans to help at-risk </w:t>
      </w:r>
      <w:r w:rsidR="00CA515A">
        <w:rPr>
          <w:rFonts w:ascii="Arial" w:hAnsi="Arial" w:cs="Arial"/>
        </w:rPr>
        <w:t>clients</w:t>
      </w:r>
      <w:r w:rsidRPr="00A72BA2">
        <w:rPr>
          <w:rFonts w:ascii="Arial" w:hAnsi="Arial" w:cs="Arial"/>
        </w:rPr>
        <w:t xml:space="preserve"> register with the Special Needs Registry of the local emergency management agency.</w:t>
      </w:r>
    </w:p>
    <w:p w14:paraId="223D4901" w14:textId="77777777" w:rsidR="00BC4A83" w:rsidRPr="007070AD" w:rsidRDefault="00BC4A83" w:rsidP="007070AD">
      <w:pPr>
        <w:tabs>
          <w:tab w:val="left" w:pos="-1440"/>
        </w:tabs>
        <w:ind w:left="720" w:hanging="720"/>
        <w:rPr>
          <w:rFonts w:ascii="Arial" w:hAnsi="Arial" w:cs="Arial"/>
        </w:rPr>
      </w:pPr>
    </w:p>
    <w:p w14:paraId="24267133" w14:textId="0595136F" w:rsidR="004C3FB8" w:rsidRPr="00B7499C" w:rsidRDefault="004C3FB8" w:rsidP="007070AD">
      <w:pPr>
        <w:pStyle w:val="Header"/>
        <w:tabs>
          <w:tab w:val="clear" w:pos="4320"/>
          <w:tab w:val="clear" w:pos="8640"/>
        </w:tabs>
        <w:ind w:left="360"/>
        <w:rPr>
          <w:rFonts w:ascii="Arial" w:hAnsi="Arial" w:cs="Arial"/>
        </w:rPr>
      </w:pPr>
      <w:r w:rsidRPr="007070AD">
        <w:rPr>
          <w:rFonts w:ascii="Arial" w:hAnsi="Arial" w:cs="Arial"/>
        </w:rPr>
        <w:t>Note: A copy of your agency’s Disaster Prepared</w:t>
      </w:r>
      <w:r w:rsidR="00B7499C">
        <w:rPr>
          <w:rFonts w:ascii="Arial" w:hAnsi="Arial" w:cs="Arial"/>
        </w:rPr>
        <w:t>n</w:t>
      </w:r>
      <w:r w:rsidRPr="007070AD">
        <w:rPr>
          <w:rFonts w:ascii="Arial" w:hAnsi="Arial" w:cs="Arial"/>
        </w:rPr>
        <w:t xml:space="preserve">ess Plan </w:t>
      </w:r>
      <w:r w:rsidRPr="00B7499C">
        <w:rPr>
          <w:rFonts w:ascii="Arial" w:hAnsi="Arial" w:cs="Arial"/>
          <w:bCs/>
        </w:rPr>
        <w:t>must be maintained and available upon request by the Alliance</w:t>
      </w:r>
      <w:r w:rsidR="005614FF">
        <w:rPr>
          <w:rFonts w:ascii="Arial" w:hAnsi="Arial" w:cs="Arial"/>
          <w:bCs/>
        </w:rPr>
        <w:t xml:space="preserve"> </w:t>
      </w:r>
      <w:r w:rsidR="005614FF" w:rsidRPr="00475E2E">
        <w:rPr>
          <w:rFonts w:ascii="Arial" w:hAnsi="Arial" w:cs="Arial"/>
          <w:bCs/>
        </w:rPr>
        <w:t xml:space="preserve">as </w:t>
      </w:r>
      <w:r w:rsidR="006E233E" w:rsidRPr="00475E2E">
        <w:rPr>
          <w:rFonts w:ascii="Arial" w:hAnsi="Arial" w:cs="Arial"/>
          <w:bCs/>
        </w:rPr>
        <w:t xml:space="preserve">per </w:t>
      </w:r>
      <w:r w:rsidR="006E233E" w:rsidRPr="00475E2E">
        <w:rPr>
          <w:rFonts w:ascii="Arial" w:hAnsi="Arial" w:cs="Arial"/>
          <w:b/>
          <w:bCs/>
        </w:rPr>
        <w:t>S</w:t>
      </w:r>
      <w:r w:rsidR="005614FF" w:rsidRPr="00475E2E">
        <w:rPr>
          <w:rFonts w:ascii="Arial" w:hAnsi="Arial" w:cs="Arial"/>
          <w:b/>
          <w:bCs/>
        </w:rPr>
        <w:t xml:space="preserve">ection </w:t>
      </w:r>
      <w:r w:rsidR="006E233E" w:rsidRPr="00475E2E">
        <w:rPr>
          <w:rFonts w:ascii="Arial" w:hAnsi="Arial" w:cs="Arial"/>
          <w:b/>
          <w:bCs/>
        </w:rPr>
        <w:t>II</w:t>
      </w:r>
      <w:r w:rsidR="005614FF" w:rsidRPr="00475E2E">
        <w:rPr>
          <w:rFonts w:ascii="Arial" w:hAnsi="Arial" w:cs="Arial"/>
          <w:b/>
          <w:bCs/>
        </w:rPr>
        <w:t>.B.</w:t>
      </w:r>
      <w:r w:rsidR="006E233E" w:rsidRPr="00475E2E">
        <w:rPr>
          <w:rFonts w:ascii="Arial" w:hAnsi="Arial" w:cs="Arial"/>
          <w:b/>
          <w:bCs/>
        </w:rPr>
        <w:t>2</w:t>
      </w:r>
      <w:r w:rsidR="005614FF" w:rsidRPr="00475E2E">
        <w:rPr>
          <w:rFonts w:ascii="Arial" w:hAnsi="Arial" w:cs="Arial"/>
          <w:b/>
          <w:bCs/>
        </w:rPr>
        <w:t xml:space="preserve"> (Availability of Documents)</w:t>
      </w:r>
      <w:r w:rsidRPr="00475E2E">
        <w:rPr>
          <w:rFonts w:ascii="Arial" w:hAnsi="Arial" w:cs="Arial"/>
          <w:bCs/>
        </w:rPr>
        <w:t>.</w:t>
      </w:r>
    </w:p>
    <w:p w14:paraId="71D17017" w14:textId="77777777" w:rsidR="00BC4A83" w:rsidRPr="00B7499C" w:rsidRDefault="00BC4A83" w:rsidP="007070AD">
      <w:pPr>
        <w:tabs>
          <w:tab w:val="left" w:pos="-1440"/>
        </w:tabs>
        <w:ind w:left="720" w:hanging="720"/>
        <w:rPr>
          <w:rFonts w:ascii="Arial" w:hAnsi="Arial" w:cs="Arial"/>
        </w:rPr>
      </w:pPr>
    </w:p>
    <w:p w14:paraId="6C42CFA0" w14:textId="77777777" w:rsidR="00BC4A83" w:rsidRPr="007070AD" w:rsidRDefault="00BC4A83" w:rsidP="007070AD">
      <w:pPr>
        <w:tabs>
          <w:tab w:val="left" w:pos="-1440"/>
        </w:tabs>
        <w:rPr>
          <w:rFonts w:ascii="Arial" w:hAnsi="Arial" w:cs="Arial"/>
        </w:rPr>
      </w:pPr>
    </w:p>
    <w:p w14:paraId="743DE453" w14:textId="77777777" w:rsidR="00BC4A83" w:rsidRPr="007070AD" w:rsidRDefault="00BC4A83" w:rsidP="007070AD">
      <w:pPr>
        <w:pStyle w:val="Header"/>
        <w:tabs>
          <w:tab w:val="clear" w:pos="4320"/>
          <w:tab w:val="clear" w:pos="8640"/>
        </w:tabs>
        <w:rPr>
          <w:rFonts w:ascii="Arial" w:hAnsi="Arial" w:cs="Arial"/>
          <w:color w:val="FF0000"/>
        </w:rPr>
      </w:pPr>
    </w:p>
    <w:p w14:paraId="66B1C769" w14:textId="77777777" w:rsidR="00D36778" w:rsidRDefault="00D36778">
      <w:pPr>
        <w:widowControl/>
        <w:autoSpaceDE/>
        <w:autoSpaceDN/>
        <w:adjustRightInd/>
        <w:rPr>
          <w:rFonts w:ascii="Arial" w:hAnsi="Arial" w:cs="Arial"/>
          <w:b/>
          <w:bCs/>
        </w:rPr>
      </w:pPr>
      <w:r>
        <w:br w:type="page"/>
      </w:r>
    </w:p>
    <w:p w14:paraId="4E934BEE" w14:textId="2430296C" w:rsidR="005B1C04" w:rsidRPr="007070AD" w:rsidRDefault="0075341F" w:rsidP="007070AD">
      <w:pPr>
        <w:pStyle w:val="Heading2"/>
        <w:tabs>
          <w:tab w:val="clear" w:pos="4680"/>
        </w:tabs>
      </w:pPr>
      <w:r w:rsidRPr="007070AD">
        <w:lastRenderedPageBreak/>
        <w:t>II.A.</w:t>
      </w:r>
      <w:r w:rsidR="005B1C04" w:rsidRPr="007070AD">
        <w:t>1</w:t>
      </w:r>
      <w:r w:rsidR="005614FF">
        <w:t>2</w:t>
      </w:r>
      <w:r w:rsidR="005B1C04" w:rsidRPr="007070AD">
        <w:t>.   Volunteer</w:t>
      </w:r>
      <w:r w:rsidR="008A7B4C" w:rsidRPr="007070AD">
        <w:t xml:space="preserve"> Plan</w:t>
      </w:r>
    </w:p>
    <w:p w14:paraId="03D4CF25" w14:textId="77777777" w:rsidR="003C3D9E" w:rsidRPr="007070AD" w:rsidRDefault="003C3D9E" w:rsidP="007070AD">
      <w:pPr>
        <w:rPr>
          <w:rFonts w:ascii="Arial" w:hAnsi="Arial" w:cs="Arial"/>
        </w:rPr>
      </w:pPr>
    </w:p>
    <w:p w14:paraId="39B1F7E8" w14:textId="77777777" w:rsidR="00B32B00" w:rsidRDefault="00CD6A1B" w:rsidP="00B32B00">
      <w:pPr>
        <w:ind w:left="360"/>
        <w:rPr>
          <w:rFonts w:ascii="Arial" w:hAnsi="Arial" w:cs="Arial"/>
        </w:rPr>
      </w:pPr>
      <w:r w:rsidRPr="00CD6A1B">
        <w:rPr>
          <w:rFonts w:ascii="Arial" w:hAnsi="Arial" w:cs="Arial"/>
        </w:rPr>
        <w:t>ADI</w:t>
      </w:r>
      <w:r w:rsidR="006F2B4F" w:rsidRPr="00CD6A1B">
        <w:rPr>
          <w:rFonts w:ascii="Arial" w:hAnsi="Arial" w:cs="Arial"/>
        </w:rPr>
        <w:t xml:space="preserve"> Agencies must</w:t>
      </w:r>
      <w:r>
        <w:t xml:space="preserve"> </w:t>
      </w:r>
      <w:r w:rsidRPr="00CD6A1B">
        <w:rPr>
          <w:rFonts w:ascii="Arial" w:hAnsi="Arial" w:cs="Arial"/>
        </w:rPr>
        <w:t>have written procedures to include recruitment, training, supervision, utilization, and retention of volunteers to assist the ADI Agency.</w:t>
      </w:r>
    </w:p>
    <w:p w14:paraId="0560B204" w14:textId="77777777" w:rsidR="00B32B00" w:rsidRDefault="00B32B00" w:rsidP="00B32B00">
      <w:pPr>
        <w:ind w:left="360"/>
        <w:rPr>
          <w:rFonts w:ascii="Arial" w:hAnsi="Arial" w:cs="Arial"/>
        </w:rPr>
      </w:pPr>
    </w:p>
    <w:p w14:paraId="191DA23E" w14:textId="5487546D" w:rsidR="00043614" w:rsidRPr="00F94A92" w:rsidRDefault="00043614" w:rsidP="00043614">
      <w:pPr>
        <w:ind w:left="360"/>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3A6D14F0" w14:textId="7B805598" w:rsidR="00CD6A1B" w:rsidRPr="00CD6A1B" w:rsidRDefault="00CD6A1B" w:rsidP="00B32B00">
      <w:pPr>
        <w:ind w:left="360"/>
        <w:rPr>
          <w:rFonts w:ascii="Arial" w:hAnsi="Arial" w:cs="Arial"/>
        </w:rPr>
      </w:pPr>
      <w:r w:rsidRPr="00CD6A1B">
        <w:rPr>
          <w:rFonts w:ascii="Arial" w:hAnsi="Arial" w:cs="Arial"/>
        </w:rPr>
        <w:t xml:space="preserve"> </w:t>
      </w:r>
    </w:p>
    <w:p w14:paraId="161B5E37" w14:textId="075A9E07" w:rsidR="00B7499C" w:rsidRDefault="00B7499C" w:rsidP="00B7499C">
      <w:pPr>
        <w:pStyle w:val="BodyTextIndent"/>
        <w:tabs>
          <w:tab w:val="clear" w:pos="720"/>
        </w:tabs>
        <w:ind w:left="360"/>
      </w:pPr>
    </w:p>
    <w:p w14:paraId="32FA180F" w14:textId="77777777" w:rsidR="00B7499C" w:rsidRDefault="00B7499C" w:rsidP="00B7499C">
      <w:pPr>
        <w:pStyle w:val="BodyTextIndent"/>
        <w:tabs>
          <w:tab w:val="clear" w:pos="720"/>
        </w:tabs>
        <w:ind w:left="360"/>
      </w:pPr>
    </w:p>
    <w:p w14:paraId="3F79B424" w14:textId="77BE5362" w:rsidR="005B1C04" w:rsidRPr="007070AD" w:rsidRDefault="006F2B4F" w:rsidP="00FB6FC3">
      <w:pPr>
        <w:pStyle w:val="BodyTextIndent"/>
        <w:numPr>
          <w:ilvl w:val="0"/>
          <w:numId w:val="36"/>
        </w:numPr>
        <w:tabs>
          <w:tab w:val="clear" w:pos="720"/>
        </w:tabs>
      </w:pPr>
      <w:r w:rsidRPr="007070AD">
        <w:t>P</w:t>
      </w:r>
      <w:r w:rsidR="005B1C04" w:rsidRPr="007070AD">
        <w:t xml:space="preserve">rovide a written plan of action </w:t>
      </w:r>
      <w:r w:rsidR="00CD6A1B">
        <w:t xml:space="preserve">on how your agency will </w:t>
      </w:r>
      <w:r w:rsidR="005B1C04" w:rsidRPr="007070AD">
        <w:t>recruit, train, utiliz</w:t>
      </w:r>
      <w:r w:rsidR="00CD6A1B">
        <w:t>e</w:t>
      </w:r>
      <w:r w:rsidR="00D3678C" w:rsidRPr="007070AD">
        <w:t>,</w:t>
      </w:r>
      <w:r w:rsidR="005B1C04" w:rsidRPr="007070AD">
        <w:t xml:space="preserve"> and ret</w:t>
      </w:r>
      <w:r w:rsidR="00CD6A1B">
        <w:t>ain</w:t>
      </w:r>
      <w:r w:rsidR="005B1C04" w:rsidRPr="007070AD">
        <w:t xml:space="preserve"> volunteers to assist with your agency’s functions. </w:t>
      </w:r>
    </w:p>
    <w:p w14:paraId="16B26B64" w14:textId="77777777" w:rsidR="006A25EE" w:rsidRDefault="006A25EE" w:rsidP="007070AD">
      <w:pPr>
        <w:rPr>
          <w:rFonts w:ascii="Arial" w:hAnsi="Arial" w:cs="Arial"/>
        </w:rPr>
      </w:pPr>
    </w:p>
    <w:p w14:paraId="0DF66690" w14:textId="77777777" w:rsidR="00CD6A1B" w:rsidRDefault="00CD6A1B" w:rsidP="007070AD">
      <w:pPr>
        <w:rPr>
          <w:rFonts w:ascii="Arial" w:hAnsi="Arial" w:cs="Arial"/>
        </w:rPr>
      </w:pPr>
    </w:p>
    <w:p w14:paraId="40C95B55" w14:textId="77777777" w:rsidR="00CD6A1B" w:rsidRPr="007070AD" w:rsidRDefault="00CD6A1B" w:rsidP="007070AD">
      <w:pPr>
        <w:rPr>
          <w:rFonts w:ascii="Arial" w:hAnsi="Arial" w:cs="Arial"/>
        </w:rPr>
      </w:pPr>
    </w:p>
    <w:p w14:paraId="0D8C1137" w14:textId="77777777" w:rsidR="00D36778" w:rsidRDefault="00D36778">
      <w:pPr>
        <w:widowControl/>
        <w:autoSpaceDE/>
        <w:autoSpaceDN/>
        <w:adjustRightInd/>
        <w:rPr>
          <w:rFonts w:ascii="Arial" w:hAnsi="Arial" w:cs="Arial"/>
          <w:b/>
        </w:rPr>
      </w:pPr>
      <w:r>
        <w:rPr>
          <w:rFonts w:ascii="Arial" w:hAnsi="Arial" w:cs="Arial"/>
          <w:b/>
        </w:rPr>
        <w:br w:type="page"/>
      </w:r>
    </w:p>
    <w:p w14:paraId="55CEA49B" w14:textId="4D3BE34E" w:rsidR="005B1C04" w:rsidRPr="007070AD" w:rsidRDefault="0075341F" w:rsidP="007070AD">
      <w:pPr>
        <w:rPr>
          <w:rFonts w:ascii="Arial" w:hAnsi="Arial" w:cs="Arial"/>
          <w:b/>
        </w:rPr>
      </w:pPr>
      <w:r w:rsidRPr="007070AD">
        <w:rPr>
          <w:rFonts w:ascii="Arial" w:hAnsi="Arial" w:cs="Arial"/>
          <w:b/>
        </w:rPr>
        <w:lastRenderedPageBreak/>
        <w:t>II.A.</w:t>
      </w:r>
      <w:r w:rsidR="005B1C04" w:rsidRPr="007070AD">
        <w:rPr>
          <w:rFonts w:ascii="Arial" w:hAnsi="Arial" w:cs="Arial"/>
          <w:b/>
        </w:rPr>
        <w:t>1</w:t>
      </w:r>
      <w:r w:rsidR="005614FF">
        <w:rPr>
          <w:rFonts w:ascii="Arial" w:hAnsi="Arial" w:cs="Arial"/>
          <w:b/>
        </w:rPr>
        <w:t>3</w:t>
      </w:r>
      <w:r w:rsidR="005B1C04" w:rsidRPr="007070AD">
        <w:rPr>
          <w:rFonts w:ascii="Arial" w:hAnsi="Arial" w:cs="Arial"/>
          <w:b/>
        </w:rPr>
        <w:t>. Organizational Chart</w:t>
      </w:r>
    </w:p>
    <w:p w14:paraId="738DC0DF" w14:textId="77777777" w:rsidR="00A93829" w:rsidRPr="007070AD" w:rsidRDefault="00A93829" w:rsidP="00B7499C">
      <w:pPr>
        <w:ind w:left="360"/>
        <w:rPr>
          <w:rFonts w:ascii="Arial" w:hAnsi="Arial" w:cs="Arial"/>
          <w:b/>
        </w:rPr>
      </w:pPr>
    </w:p>
    <w:p w14:paraId="2C4FA663" w14:textId="6E1AA460" w:rsidR="00CD6A1B" w:rsidRDefault="00CD6A1B" w:rsidP="00B32B00">
      <w:pPr>
        <w:ind w:left="360"/>
        <w:rPr>
          <w:rFonts w:ascii="Arial" w:hAnsi="Arial" w:cs="Arial"/>
        </w:rPr>
      </w:pPr>
      <w:r w:rsidRPr="00CD6A1B">
        <w:rPr>
          <w:rFonts w:ascii="Arial" w:hAnsi="Arial" w:cs="Arial"/>
        </w:rPr>
        <w:t>An organizational chart illustrating the structure and relationship of positions, units, supervision and functions must be developed and approved by the governing body of the ADI Agency and submitted by the bidder as part of the proposal response.</w:t>
      </w:r>
    </w:p>
    <w:p w14:paraId="0F20FAE7" w14:textId="7F46257D" w:rsidR="00B32B00" w:rsidRDefault="00B32B00" w:rsidP="00B32B00">
      <w:pPr>
        <w:ind w:left="360"/>
        <w:rPr>
          <w:rFonts w:ascii="Arial" w:hAnsi="Arial" w:cs="Arial"/>
        </w:rPr>
      </w:pPr>
    </w:p>
    <w:p w14:paraId="6E19396A" w14:textId="3D13F844" w:rsidR="00B32B00" w:rsidRPr="00F94A92" w:rsidRDefault="00B32B00" w:rsidP="00B32B00">
      <w:pPr>
        <w:ind w:left="360"/>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411927BE" w14:textId="77777777" w:rsidR="00B32B00" w:rsidRPr="00CD6A1B" w:rsidRDefault="00B32B00" w:rsidP="00B32B00">
      <w:pPr>
        <w:ind w:left="360"/>
        <w:rPr>
          <w:rFonts w:ascii="Arial" w:hAnsi="Arial" w:cs="Arial"/>
        </w:rPr>
      </w:pPr>
    </w:p>
    <w:p w14:paraId="24397C59" w14:textId="77777777" w:rsidR="006A25EE" w:rsidRPr="007070AD" w:rsidRDefault="006A25EE" w:rsidP="007070AD">
      <w:pPr>
        <w:rPr>
          <w:rFonts w:ascii="Arial" w:hAnsi="Arial" w:cs="Arial"/>
          <w:b/>
        </w:rPr>
      </w:pPr>
    </w:p>
    <w:p w14:paraId="3D758949" w14:textId="77777777" w:rsidR="00CD6A1B" w:rsidRDefault="00882890" w:rsidP="00134CDB">
      <w:pPr>
        <w:pStyle w:val="ListParagraph"/>
        <w:numPr>
          <w:ilvl w:val="0"/>
          <w:numId w:val="38"/>
        </w:numPr>
        <w:rPr>
          <w:rFonts w:ascii="Arial" w:hAnsi="Arial" w:cs="Arial"/>
        </w:rPr>
      </w:pPr>
      <w:r w:rsidRPr="00134CDB">
        <w:rPr>
          <w:rFonts w:ascii="Arial" w:hAnsi="Arial" w:cs="Arial"/>
        </w:rPr>
        <w:t xml:space="preserve">Describe how </w:t>
      </w:r>
      <w:r w:rsidR="00134CDB" w:rsidRPr="00134CDB">
        <w:rPr>
          <w:rFonts w:ascii="Arial" w:hAnsi="Arial" w:cs="Arial"/>
        </w:rPr>
        <w:t>your agency</w:t>
      </w:r>
      <w:r w:rsidRPr="00134CDB">
        <w:rPr>
          <w:rFonts w:ascii="Arial" w:hAnsi="Arial" w:cs="Arial"/>
        </w:rPr>
        <w:t xml:space="preserve"> organizational structure is </w:t>
      </w:r>
      <w:proofErr w:type="gramStart"/>
      <w:r w:rsidRPr="00134CDB">
        <w:rPr>
          <w:rFonts w:ascii="Arial" w:hAnsi="Arial" w:cs="Arial"/>
        </w:rPr>
        <w:t>sufficient</w:t>
      </w:r>
      <w:proofErr w:type="gramEnd"/>
      <w:r w:rsidRPr="00134CDB">
        <w:rPr>
          <w:rFonts w:ascii="Arial" w:hAnsi="Arial" w:cs="Arial"/>
        </w:rPr>
        <w:t xml:space="preserve"> to support the functional requirements of the </w:t>
      </w:r>
      <w:r w:rsidR="00CD6A1B">
        <w:rPr>
          <w:rFonts w:ascii="Arial" w:hAnsi="Arial" w:cs="Arial"/>
        </w:rPr>
        <w:t>ADI</w:t>
      </w:r>
      <w:r w:rsidRPr="00134CDB">
        <w:rPr>
          <w:rFonts w:ascii="Arial" w:hAnsi="Arial" w:cs="Arial"/>
        </w:rPr>
        <w:t xml:space="preserve"> program including </w:t>
      </w:r>
      <w:r w:rsidR="00193C4D">
        <w:rPr>
          <w:rFonts w:ascii="Arial" w:hAnsi="Arial" w:cs="Arial"/>
        </w:rPr>
        <w:t>c</w:t>
      </w:r>
      <w:r w:rsidRPr="00134CDB">
        <w:rPr>
          <w:rFonts w:ascii="Arial" w:hAnsi="Arial" w:cs="Arial"/>
        </w:rPr>
        <w:t xml:space="preserve">ase </w:t>
      </w:r>
      <w:r w:rsidR="00193C4D">
        <w:rPr>
          <w:rFonts w:ascii="Arial" w:hAnsi="Arial" w:cs="Arial"/>
        </w:rPr>
        <w:t>m</w:t>
      </w:r>
      <w:r w:rsidRPr="00134CDB">
        <w:rPr>
          <w:rFonts w:ascii="Arial" w:hAnsi="Arial" w:cs="Arial"/>
        </w:rPr>
        <w:t xml:space="preserve">anagement functions and CIRTS data entry and maintenance.  </w:t>
      </w:r>
    </w:p>
    <w:p w14:paraId="3A14437D" w14:textId="77777777" w:rsidR="00CD6A1B" w:rsidRDefault="00CD6A1B" w:rsidP="00CD6A1B">
      <w:pPr>
        <w:pStyle w:val="ListParagraph"/>
        <w:rPr>
          <w:rFonts w:ascii="Arial" w:hAnsi="Arial" w:cs="Arial"/>
        </w:rPr>
      </w:pPr>
    </w:p>
    <w:p w14:paraId="366DF325" w14:textId="77777777" w:rsidR="00CD6A1B" w:rsidRDefault="00CD6A1B" w:rsidP="00CD6A1B">
      <w:pPr>
        <w:pStyle w:val="ListParagraph"/>
        <w:rPr>
          <w:rFonts w:ascii="Arial" w:hAnsi="Arial" w:cs="Arial"/>
        </w:rPr>
      </w:pPr>
    </w:p>
    <w:p w14:paraId="33159906" w14:textId="77777777" w:rsidR="00CD6A1B" w:rsidRDefault="00CD6A1B" w:rsidP="00CD6A1B">
      <w:pPr>
        <w:pStyle w:val="ListParagraph"/>
        <w:rPr>
          <w:rFonts w:ascii="Arial" w:hAnsi="Arial" w:cs="Arial"/>
        </w:rPr>
      </w:pPr>
    </w:p>
    <w:p w14:paraId="4C641A01" w14:textId="32A1D551" w:rsidR="006A25EE" w:rsidRPr="00134CDB" w:rsidRDefault="00882890" w:rsidP="00B32B00">
      <w:pPr>
        <w:pStyle w:val="ListParagraph"/>
        <w:ind w:left="360"/>
        <w:rPr>
          <w:rFonts w:ascii="Arial" w:hAnsi="Arial" w:cs="Arial"/>
        </w:rPr>
      </w:pPr>
      <w:r w:rsidRPr="00134CDB">
        <w:rPr>
          <w:rFonts w:ascii="Arial" w:hAnsi="Arial" w:cs="Arial"/>
        </w:rPr>
        <w:t>Note</w:t>
      </w:r>
      <w:r w:rsidRPr="005614FF">
        <w:rPr>
          <w:rFonts w:ascii="Arial" w:hAnsi="Arial" w:cs="Arial"/>
        </w:rPr>
        <w:t xml:space="preserve">: </w:t>
      </w:r>
      <w:r w:rsidR="005614FF" w:rsidRPr="005614FF">
        <w:rPr>
          <w:rFonts w:ascii="Arial" w:hAnsi="Arial" w:cs="Arial"/>
        </w:rPr>
        <w:t>A copy of the most recent, board approved, organizational chart illustrating the structure and relationship of all positions related to the ADI program</w:t>
      </w:r>
      <w:r w:rsidR="00525744" w:rsidRPr="005614FF">
        <w:rPr>
          <w:rFonts w:ascii="Arial" w:hAnsi="Arial" w:cs="Arial"/>
        </w:rPr>
        <w:t xml:space="preserve"> </w:t>
      </w:r>
      <w:r w:rsidRPr="005614FF">
        <w:rPr>
          <w:rFonts w:ascii="Arial" w:hAnsi="Arial" w:cs="Arial"/>
        </w:rPr>
        <w:t xml:space="preserve">must be submitted </w:t>
      </w:r>
      <w:r w:rsidR="00134CDB" w:rsidRPr="005614FF">
        <w:rPr>
          <w:rFonts w:ascii="Arial" w:hAnsi="Arial" w:cs="Arial"/>
        </w:rPr>
        <w:t xml:space="preserve">as </w:t>
      </w:r>
      <w:r w:rsidR="00FF747F" w:rsidRPr="005614FF">
        <w:rPr>
          <w:rFonts w:ascii="Arial" w:hAnsi="Arial" w:cs="Arial"/>
        </w:rPr>
        <w:t>part of the</w:t>
      </w:r>
      <w:r w:rsidR="00FF747F">
        <w:rPr>
          <w:rFonts w:ascii="Arial" w:hAnsi="Arial" w:cs="Arial"/>
        </w:rPr>
        <w:t xml:space="preserve"> </w:t>
      </w:r>
      <w:r w:rsidR="00FF747F" w:rsidRPr="00475E2E">
        <w:rPr>
          <w:rFonts w:ascii="Arial" w:hAnsi="Arial" w:cs="Arial"/>
        </w:rPr>
        <w:t xml:space="preserve">Organizational Capability Package </w:t>
      </w:r>
      <w:r w:rsidR="00FF747F" w:rsidRPr="00475E2E">
        <w:rPr>
          <w:rFonts w:ascii="Arial" w:hAnsi="Arial" w:cs="Arial"/>
          <w:b/>
          <w:bCs/>
        </w:rPr>
        <w:t>(Appendix VIb.)</w:t>
      </w:r>
      <w:r w:rsidR="00FF747F" w:rsidRPr="00475E2E">
        <w:rPr>
          <w:rFonts w:ascii="Arial" w:hAnsi="Arial" w:cs="Arial"/>
        </w:rPr>
        <w:t>.</w:t>
      </w:r>
      <w:r w:rsidR="00FF747F">
        <w:rPr>
          <w:rFonts w:ascii="Arial" w:hAnsi="Arial" w:cs="Arial"/>
        </w:rPr>
        <w:tab/>
      </w:r>
      <w:r w:rsidR="001C3949" w:rsidRPr="00134CDB">
        <w:rPr>
          <w:rFonts w:ascii="Arial" w:hAnsi="Arial" w:cs="Arial"/>
        </w:rPr>
        <w:t xml:space="preserve">  </w:t>
      </w:r>
    </w:p>
    <w:p w14:paraId="374670A1" w14:textId="77777777" w:rsidR="00526221" w:rsidRDefault="00526221" w:rsidP="007070AD">
      <w:pPr>
        <w:ind w:left="720"/>
        <w:rPr>
          <w:rFonts w:ascii="Arial" w:hAnsi="Arial" w:cs="Arial"/>
        </w:rPr>
      </w:pPr>
    </w:p>
    <w:p w14:paraId="326B6565" w14:textId="77777777" w:rsidR="007B5E4C" w:rsidRDefault="007B5E4C" w:rsidP="007070AD">
      <w:pPr>
        <w:ind w:left="720"/>
        <w:rPr>
          <w:rFonts w:ascii="Arial" w:hAnsi="Arial" w:cs="Arial"/>
        </w:rPr>
      </w:pPr>
    </w:p>
    <w:p w14:paraId="5D1D9A33" w14:textId="77777777" w:rsidR="007B5E4C" w:rsidRDefault="007B5E4C" w:rsidP="007070AD">
      <w:pPr>
        <w:ind w:left="720"/>
        <w:rPr>
          <w:rFonts w:ascii="Arial" w:hAnsi="Arial" w:cs="Arial"/>
        </w:rPr>
      </w:pPr>
    </w:p>
    <w:p w14:paraId="1058DAF4" w14:textId="77777777" w:rsidR="00071588" w:rsidRDefault="00071588">
      <w:pPr>
        <w:widowControl/>
        <w:autoSpaceDE/>
        <w:autoSpaceDN/>
        <w:adjustRightInd/>
        <w:rPr>
          <w:rFonts w:ascii="Arial" w:hAnsi="Arial" w:cs="Arial"/>
          <w:b/>
        </w:rPr>
      </w:pPr>
      <w:r>
        <w:rPr>
          <w:rFonts w:ascii="Arial" w:hAnsi="Arial" w:cs="Arial"/>
          <w:b/>
        </w:rPr>
        <w:br w:type="page"/>
      </w:r>
    </w:p>
    <w:p w14:paraId="22517714" w14:textId="5002A3F5" w:rsidR="00C35D4F" w:rsidRPr="007070AD" w:rsidRDefault="00C35D4F" w:rsidP="00C35D4F">
      <w:pPr>
        <w:rPr>
          <w:rFonts w:ascii="Arial" w:hAnsi="Arial" w:cs="Arial"/>
          <w:b/>
        </w:rPr>
      </w:pPr>
      <w:r w:rsidRPr="007070AD">
        <w:rPr>
          <w:rFonts w:ascii="Arial" w:hAnsi="Arial" w:cs="Arial"/>
          <w:b/>
        </w:rPr>
        <w:lastRenderedPageBreak/>
        <w:t>II.A.1</w:t>
      </w:r>
      <w:r>
        <w:rPr>
          <w:rFonts w:ascii="Arial" w:hAnsi="Arial" w:cs="Arial"/>
          <w:b/>
        </w:rPr>
        <w:t>4</w:t>
      </w:r>
      <w:r w:rsidRPr="007070AD">
        <w:rPr>
          <w:rFonts w:ascii="Arial" w:hAnsi="Arial" w:cs="Arial"/>
          <w:b/>
        </w:rPr>
        <w:t xml:space="preserve">. </w:t>
      </w:r>
      <w:r>
        <w:rPr>
          <w:rFonts w:ascii="Arial" w:hAnsi="Arial" w:cs="Arial"/>
          <w:b/>
        </w:rPr>
        <w:t>Funding Sources</w:t>
      </w:r>
    </w:p>
    <w:p w14:paraId="53B16D71" w14:textId="77777777" w:rsidR="007B5E4C" w:rsidRDefault="007B5E4C" w:rsidP="007070AD">
      <w:pPr>
        <w:ind w:left="720"/>
        <w:rPr>
          <w:rFonts w:ascii="Arial" w:hAnsi="Arial" w:cs="Arial"/>
        </w:rPr>
      </w:pPr>
    </w:p>
    <w:p w14:paraId="41343B22" w14:textId="77777777" w:rsidR="00071588" w:rsidRDefault="00071588" w:rsidP="00071588">
      <w:pPr>
        <w:pStyle w:val="ListParagraph"/>
        <w:rPr>
          <w:rFonts w:ascii="Arial" w:hAnsi="Arial" w:cs="Arial"/>
        </w:rPr>
      </w:pPr>
    </w:p>
    <w:p w14:paraId="489D69F9" w14:textId="14B08ACD" w:rsidR="00071588" w:rsidRDefault="00071588" w:rsidP="00071588">
      <w:pPr>
        <w:pStyle w:val="ListParagraph"/>
        <w:numPr>
          <w:ilvl w:val="0"/>
          <w:numId w:val="48"/>
        </w:numPr>
        <w:rPr>
          <w:rFonts w:ascii="Arial" w:hAnsi="Arial" w:cs="Arial"/>
        </w:rPr>
      </w:pPr>
      <w:r>
        <w:rPr>
          <w:rFonts w:ascii="Arial" w:hAnsi="Arial" w:cs="Arial"/>
        </w:rPr>
        <w:t>P</w:t>
      </w:r>
      <w:r w:rsidRPr="00071588">
        <w:rPr>
          <w:rFonts w:ascii="Arial" w:hAnsi="Arial" w:cs="Arial"/>
        </w:rPr>
        <w:t xml:space="preserve">rovide a list of all </w:t>
      </w:r>
      <w:r w:rsidR="00D774CB">
        <w:rPr>
          <w:rFonts w:ascii="Arial" w:hAnsi="Arial" w:cs="Arial"/>
        </w:rPr>
        <w:t xml:space="preserve">current </w:t>
      </w:r>
      <w:r w:rsidRPr="00071588">
        <w:rPr>
          <w:rFonts w:ascii="Arial" w:hAnsi="Arial" w:cs="Arial"/>
        </w:rPr>
        <w:t xml:space="preserve">funding sources, including the Alliance, if applicable. </w:t>
      </w:r>
    </w:p>
    <w:p w14:paraId="3E4D7171" w14:textId="59F74661" w:rsidR="00071588" w:rsidRDefault="00071588" w:rsidP="00071588">
      <w:pPr>
        <w:pStyle w:val="ListParagraph"/>
        <w:rPr>
          <w:rFonts w:ascii="Arial" w:hAnsi="Arial" w:cs="Arial"/>
        </w:rPr>
      </w:pPr>
      <w:r w:rsidRPr="00071588">
        <w:rPr>
          <w:rFonts w:ascii="Arial" w:hAnsi="Arial" w:cs="Arial"/>
        </w:rPr>
        <w:t xml:space="preserve"> </w:t>
      </w:r>
    </w:p>
    <w:p w14:paraId="358B27A0" w14:textId="77777777" w:rsidR="00071588" w:rsidRDefault="00071588" w:rsidP="00071588">
      <w:pPr>
        <w:pStyle w:val="ListParagraph"/>
        <w:rPr>
          <w:rFonts w:ascii="Arial" w:hAnsi="Arial" w:cs="Arial"/>
        </w:rPr>
      </w:pPr>
    </w:p>
    <w:p w14:paraId="6DB454E4" w14:textId="02D94049" w:rsidR="007B5E4C" w:rsidRPr="004561A1" w:rsidRDefault="004561A1" w:rsidP="007070AD">
      <w:pPr>
        <w:pStyle w:val="ListParagraph"/>
        <w:numPr>
          <w:ilvl w:val="0"/>
          <w:numId w:val="48"/>
        </w:numPr>
        <w:rPr>
          <w:rFonts w:ascii="Arial" w:hAnsi="Arial" w:cs="Arial"/>
        </w:rPr>
      </w:pPr>
      <w:r w:rsidRPr="004561A1">
        <w:rPr>
          <w:rFonts w:ascii="Arial" w:hAnsi="Arial" w:cs="Arial"/>
        </w:rPr>
        <w:t>As an attachment to the Program Module SPA, provide a</w:t>
      </w:r>
      <w:r w:rsidR="00071588" w:rsidRPr="004561A1">
        <w:rPr>
          <w:rFonts w:ascii="Arial" w:hAnsi="Arial" w:cs="Arial"/>
        </w:rPr>
        <w:t xml:space="preserve"> letter from each funding source listed above, including the Alliance, if applicable, indicating whether your agency is in good standing</w:t>
      </w:r>
      <w:r w:rsidRPr="004561A1">
        <w:rPr>
          <w:rFonts w:ascii="Arial" w:hAnsi="Arial" w:cs="Arial"/>
        </w:rPr>
        <w:t xml:space="preserve">. </w:t>
      </w:r>
    </w:p>
    <w:p w14:paraId="3A29940F" w14:textId="77777777" w:rsidR="007B5E4C" w:rsidRDefault="007B5E4C" w:rsidP="007070AD">
      <w:pPr>
        <w:ind w:left="720"/>
        <w:rPr>
          <w:rFonts w:ascii="Arial" w:hAnsi="Arial" w:cs="Arial"/>
        </w:rPr>
      </w:pPr>
    </w:p>
    <w:p w14:paraId="6821C635" w14:textId="77777777" w:rsidR="007B5E4C" w:rsidRDefault="007B5E4C" w:rsidP="007070AD">
      <w:pPr>
        <w:ind w:left="720"/>
        <w:rPr>
          <w:rFonts w:ascii="Arial" w:hAnsi="Arial" w:cs="Arial"/>
        </w:rPr>
      </w:pPr>
    </w:p>
    <w:p w14:paraId="72BDD962" w14:textId="77777777" w:rsidR="007B5E4C" w:rsidRDefault="007B5E4C" w:rsidP="007070AD">
      <w:pPr>
        <w:ind w:left="720"/>
        <w:rPr>
          <w:rFonts w:ascii="Arial" w:hAnsi="Arial" w:cs="Arial"/>
        </w:rPr>
      </w:pPr>
    </w:p>
    <w:p w14:paraId="784987A6" w14:textId="77777777" w:rsidR="007B5E4C" w:rsidRDefault="007B5E4C" w:rsidP="007070AD">
      <w:pPr>
        <w:ind w:left="720"/>
        <w:rPr>
          <w:rFonts w:ascii="Arial" w:hAnsi="Arial" w:cs="Arial"/>
        </w:rPr>
      </w:pPr>
    </w:p>
    <w:p w14:paraId="37E5DFAB" w14:textId="77777777" w:rsidR="007B5E4C" w:rsidRDefault="007B5E4C" w:rsidP="007070AD">
      <w:pPr>
        <w:ind w:left="720"/>
        <w:rPr>
          <w:rFonts w:ascii="Arial" w:hAnsi="Arial" w:cs="Arial"/>
        </w:rPr>
      </w:pPr>
    </w:p>
    <w:p w14:paraId="08C28069" w14:textId="77777777" w:rsidR="007B5E4C" w:rsidRDefault="007B5E4C" w:rsidP="007070AD">
      <w:pPr>
        <w:ind w:left="720"/>
        <w:rPr>
          <w:rFonts w:ascii="Arial" w:hAnsi="Arial" w:cs="Arial"/>
        </w:rPr>
      </w:pPr>
    </w:p>
    <w:p w14:paraId="28C4F517" w14:textId="77777777" w:rsidR="007B5E4C" w:rsidRPr="007070AD" w:rsidRDefault="007B5E4C" w:rsidP="007070AD">
      <w:pPr>
        <w:ind w:left="720"/>
        <w:rPr>
          <w:rFonts w:ascii="Arial" w:hAnsi="Arial" w:cs="Arial"/>
        </w:rPr>
      </w:pPr>
    </w:p>
    <w:p w14:paraId="7DF541E1" w14:textId="77777777" w:rsidR="00BC4A83" w:rsidRDefault="00BC4A83">
      <w:pPr>
        <w:rPr>
          <w:rFonts w:ascii="Arial" w:hAnsi="Arial" w:cs="Arial"/>
          <w:sz w:val="22"/>
        </w:rPr>
      </w:pPr>
    </w:p>
    <w:p w14:paraId="63E8FCF8" w14:textId="77777777" w:rsidR="00BC4A83" w:rsidRDefault="00BC4A83">
      <w:pPr>
        <w:pStyle w:val="Header"/>
        <w:tabs>
          <w:tab w:val="clear" w:pos="4320"/>
          <w:tab w:val="clear" w:pos="8640"/>
        </w:tabs>
        <w:rPr>
          <w:rFonts w:ascii="Arial" w:hAnsi="Arial" w:cs="Arial"/>
          <w:sz w:val="22"/>
        </w:rPr>
      </w:pPr>
    </w:p>
    <w:p w14:paraId="7C3DB026" w14:textId="77777777" w:rsidR="00BC4A83" w:rsidRDefault="00BC4A83">
      <w:pPr>
        <w:pStyle w:val="Header"/>
        <w:tabs>
          <w:tab w:val="clear" w:pos="4320"/>
          <w:tab w:val="clear" w:pos="8640"/>
        </w:tabs>
        <w:rPr>
          <w:rFonts w:ascii="Arial" w:hAnsi="Arial" w:cs="Arial"/>
          <w:sz w:val="22"/>
        </w:rPr>
      </w:pPr>
    </w:p>
    <w:p w14:paraId="4ACE0900" w14:textId="77777777" w:rsidR="008146E9" w:rsidRDefault="008146E9" w:rsidP="008146E9">
      <w:pPr>
        <w:spacing w:before="120"/>
      </w:pPr>
    </w:p>
    <w:p w14:paraId="5D3C31F2" w14:textId="77777777" w:rsidR="004A0D64" w:rsidRDefault="004A0D64" w:rsidP="008146E9">
      <w:pPr>
        <w:spacing w:before="120"/>
      </w:pPr>
    </w:p>
    <w:p w14:paraId="68AAB181" w14:textId="77777777" w:rsidR="007B5EAB" w:rsidRDefault="007B5EAB" w:rsidP="008146E9">
      <w:pPr>
        <w:spacing w:before="120"/>
      </w:pPr>
    </w:p>
    <w:p w14:paraId="77688464" w14:textId="77777777" w:rsidR="004A0D64" w:rsidRDefault="004A0D64" w:rsidP="008146E9">
      <w:pPr>
        <w:spacing w:before="120"/>
      </w:pPr>
    </w:p>
    <w:p w14:paraId="57F585A2" w14:textId="77777777" w:rsidR="005B7C1D" w:rsidRDefault="005B7C1D" w:rsidP="008146E9">
      <w:pPr>
        <w:spacing w:before="120"/>
      </w:pPr>
    </w:p>
    <w:p w14:paraId="01146F39" w14:textId="77777777" w:rsidR="005B7C1D" w:rsidRDefault="005B7C1D" w:rsidP="008146E9">
      <w:pPr>
        <w:spacing w:before="120"/>
      </w:pPr>
    </w:p>
    <w:p w14:paraId="07FB893E" w14:textId="77777777" w:rsidR="005B7C1D" w:rsidRDefault="005B7C1D" w:rsidP="008146E9">
      <w:pPr>
        <w:spacing w:before="120"/>
      </w:pPr>
    </w:p>
    <w:p w14:paraId="774AAA83" w14:textId="77777777" w:rsidR="00DE0AB2" w:rsidRDefault="00DE0AB2">
      <w:pPr>
        <w:widowControl/>
        <w:autoSpaceDE/>
        <w:autoSpaceDN/>
        <w:adjustRightInd/>
        <w:rPr>
          <w:rFonts w:ascii="Arial" w:hAnsi="Arial" w:cs="Arial"/>
          <w:b/>
          <w:bCs/>
        </w:rPr>
      </w:pPr>
      <w:r>
        <w:br w:type="page"/>
      </w:r>
    </w:p>
    <w:p w14:paraId="74E3E51B" w14:textId="78F55855" w:rsidR="005B7C1D" w:rsidRDefault="005B7C1D" w:rsidP="005B7C1D">
      <w:pPr>
        <w:pStyle w:val="Heading6"/>
        <w:jc w:val="left"/>
        <w:rPr>
          <w:sz w:val="24"/>
        </w:rPr>
      </w:pPr>
      <w:r w:rsidRPr="00A63FC5">
        <w:rPr>
          <w:sz w:val="24"/>
        </w:rPr>
        <w:lastRenderedPageBreak/>
        <w:t>II.A.1</w:t>
      </w:r>
      <w:r w:rsidR="00C35D4F">
        <w:rPr>
          <w:sz w:val="24"/>
        </w:rPr>
        <w:t>5</w:t>
      </w:r>
      <w:r w:rsidRPr="00A63FC5">
        <w:rPr>
          <w:sz w:val="24"/>
        </w:rPr>
        <w:t xml:space="preserve">. OBJECTIVES AND </w:t>
      </w:r>
      <w:r>
        <w:rPr>
          <w:sz w:val="24"/>
        </w:rPr>
        <w:t>OUTCOME MEA</w:t>
      </w:r>
      <w:r w:rsidRPr="00A63FC5">
        <w:rPr>
          <w:sz w:val="24"/>
        </w:rPr>
        <w:t>SURES</w:t>
      </w:r>
    </w:p>
    <w:p w14:paraId="2F7C1197" w14:textId="77777777" w:rsidR="007B5EAB" w:rsidRDefault="007B5EAB" w:rsidP="007B5EAB">
      <w:pPr>
        <w:ind w:left="-432" w:right="-576"/>
        <w:rPr>
          <w:rFonts w:ascii="Arial" w:hAnsi="Arial" w:cs="Arial"/>
          <w:bCs/>
          <w:u w:val="single"/>
        </w:rPr>
      </w:pPr>
    </w:p>
    <w:p w14:paraId="45BBA9D4" w14:textId="5FE2DDCA" w:rsidR="007B5EAB" w:rsidRPr="00D86275" w:rsidRDefault="007B5EAB" w:rsidP="005B7C1D">
      <w:pPr>
        <w:ind w:left="360" w:right="-576"/>
        <w:rPr>
          <w:rFonts w:ascii="Arial" w:hAnsi="Arial" w:cs="Arial"/>
          <w:bCs/>
          <w:u w:val="single"/>
        </w:rPr>
      </w:pPr>
      <w:r>
        <w:rPr>
          <w:rFonts w:ascii="Arial" w:hAnsi="Arial" w:cs="Arial"/>
          <w:bCs/>
          <w:u w:val="single"/>
        </w:rPr>
        <w:t>Outcome Measures</w:t>
      </w:r>
    </w:p>
    <w:p w14:paraId="4B6F15A6" w14:textId="77777777" w:rsidR="007B5EAB" w:rsidRPr="000B614E" w:rsidRDefault="007B5EAB" w:rsidP="005B7C1D">
      <w:pPr>
        <w:ind w:left="360" w:right="-576"/>
        <w:jc w:val="both"/>
        <w:rPr>
          <w:rFonts w:ascii="Arial" w:hAnsi="Arial" w:cs="Arial"/>
        </w:rPr>
      </w:pPr>
    </w:p>
    <w:p w14:paraId="7F9E6B8D" w14:textId="169F57E5" w:rsidR="007B5EAB" w:rsidRPr="000B614E" w:rsidRDefault="007B5EAB" w:rsidP="005B7C1D">
      <w:pPr>
        <w:ind w:left="360" w:right="-576"/>
        <w:rPr>
          <w:rFonts w:ascii="Arial" w:hAnsi="Arial" w:cs="Arial"/>
        </w:rPr>
      </w:pPr>
      <w:r w:rsidRPr="000B614E">
        <w:rPr>
          <w:rFonts w:ascii="Arial" w:hAnsi="Arial" w:cs="Arial"/>
        </w:rPr>
        <w:t xml:space="preserve">In keeping with the legislatively mandated requirements for performance-based budgeting, </w:t>
      </w:r>
      <w:r w:rsidR="00120704">
        <w:rPr>
          <w:rFonts w:ascii="Arial" w:hAnsi="Arial" w:cs="Arial"/>
        </w:rPr>
        <w:t>DOEA</w:t>
      </w:r>
      <w:r w:rsidRPr="000B614E">
        <w:rPr>
          <w:rFonts w:ascii="Arial" w:hAnsi="Arial" w:cs="Arial"/>
        </w:rPr>
        <w:t xml:space="preserve"> has identified </w:t>
      </w:r>
      <w:r w:rsidR="002D79C3">
        <w:rPr>
          <w:rFonts w:ascii="Arial" w:hAnsi="Arial" w:cs="Arial"/>
        </w:rPr>
        <w:t>five</w:t>
      </w:r>
      <w:r>
        <w:rPr>
          <w:rFonts w:ascii="Arial" w:hAnsi="Arial" w:cs="Arial"/>
        </w:rPr>
        <w:t xml:space="preserve"> (</w:t>
      </w:r>
      <w:r w:rsidR="002D79C3">
        <w:rPr>
          <w:rFonts w:ascii="Arial" w:hAnsi="Arial" w:cs="Arial"/>
        </w:rPr>
        <w:t>5</w:t>
      </w:r>
      <w:r w:rsidRPr="000B614E">
        <w:rPr>
          <w:rFonts w:ascii="Arial" w:hAnsi="Arial" w:cs="Arial"/>
        </w:rPr>
        <w:t xml:space="preserve">) key goals for which area agencies on </w:t>
      </w:r>
      <w:r>
        <w:rPr>
          <w:rFonts w:ascii="Arial" w:hAnsi="Arial" w:cs="Arial"/>
        </w:rPr>
        <w:t xml:space="preserve">aging and </w:t>
      </w:r>
      <w:r w:rsidRPr="000B614E">
        <w:rPr>
          <w:rFonts w:ascii="Arial" w:hAnsi="Arial" w:cs="Arial"/>
        </w:rPr>
        <w:t xml:space="preserve">provider agencies are required to develop implementation strategies in order to assist </w:t>
      </w:r>
      <w:r w:rsidR="00120704">
        <w:rPr>
          <w:rFonts w:ascii="Arial" w:hAnsi="Arial" w:cs="Arial"/>
        </w:rPr>
        <w:t>DOEA</w:t>
      </w:r>
      <w:r w:rsidRPr="000B614E">
        <w:rPr>
          <w:rFonts w:ascii="Arial" w:hAnsi="Arial" w:cs="Arial"/>
        </w:rPr>
        <w:t xml:space="preserve"> in achieving the statewide outcome and output measures it has identified for the aging network.  The </w:t>
      </w:r>
      <w:r>
        <w:rPr>
          <w:rFonts w:ascii="Arial" w:hAnsi="Arial" w:cs="Arial"/>
        </w:rPr>
        <w:t xml:space="preserve">identified goals </w:t>
      </w:r>
      <w:r w:rsidRPr="000B614E">
        <w:rPr>
          <w:rFonts w:ascii="Arial" w:hAnsi="Arial" w:cs="Arial"/>
        </w:rPr>
        <w:t>are:</w:t>
      </w:r>
    </w:p>
    <w:p w14:paraId="7B90EFCA" w14:textId="77777777" w:rsidR="007B5EAB" w:rsidRPr="000B614E" w:rsidRDefault="007B5EAB" w:rsidP="005B7C1D">
      <w:pPr>
        <w:tabs>
          <w:tab w:val="left" w:pos="-1440"/>
          <w:tab w:val="left" w:pos="720"/>
        </w:tabs>
        <w:ind w:left="360"/>
        <w:rPr>
          <w:rFonts w:ascii="Arial" w:hAnsi="Arial" w:cs="Arial"/>
        </w:rPr>
      </w:pPr>
    </w:p>
    <w:tbl>
      <w:tblPr>
        <w:tblW w:w="9288" w:type="dxa"/>
        <w:tblLook w:val="04A0" w:firstRow="1" w:lastRow="0" w:firstColumn="1" w:lastColumn="0" w:noHBand="0" w:noVBand="1"/>
      </w:tblPr>
      <w:tblGrid>
        <w:gridCol w:w="3798"/>
        <w:gridCol w:w="5490"/>
      </w:tblGrid>
      <w:tr w:rsidR="007B5EAB" w:rsidRPr="004140C3" w14:paraId="104A227B" w14:textId="77777777" w:rsidTr="005B7C1D">
        <w:trPr>
          <w:trHeight w:val="288"/>
        </w:trPr>
        <w:tc>
          <w:tcPr>
            <w:tcW w:w="3798" w:type="dxa"/>
            <w:shd w:val="clear" w:color="auto" w:fill="auto"/>
          </w:tcPr>
          <w:p w14:paraId="024C040F" w14:textId="77777777" w:rsidR="007B5EAB" w:rsidRPr="004140C3" w:rsidRDefault="007B5EAB" w:rsidP="005B7C1D">
            <w:pPr>
              <w:numPr>
                <w:ilvl w:val="0"/>
                <w:numId w:val="28"/>
              </w:numPr>
              <w:tabs>
                <w:tab w:val="left" w:pos="-1440"/>
                <w:tab w:val="left" w:pos="360"/>
              </w:tabs>
              <w:ind w:left="360" w:firstLine="0"/>
              <w:rPr>
                <w:rFonts w:ascii="Arial" w:hAnsi="Arial" w:cs="Arial"/>
              </w:rPr>
            </w:pPr>
            <w:r w:rsidRPr="004140C3">
              <w:rPr>
                <w:rFonts w:ascii="Arial" w:hAnsi="Arial" w:cs="Arial"/>
              </w:rPr>
              <w:t xml:space="preserve">To Age in Place                 </w:t>
            </w:r>
          </w:p>
        </w:tc>
        <w:tc>
          <w:tcPr>
            <w:tcW w:w="5490" w:type="dxa"/>
            <w:shd w:val="clear" w:color="auto" w:fill="auto"/>
          </w:tcPr>
          <w:p w14:paraId="394467AD" w14:textId="77777777" w:rsidR="007B5EAB" w:rsidRPr="004140C3" w:rsidRDefault="007B5EAB" w:rsidP="005B7C1D">
            <w:pPr>
              <w:numPr>
                <w:ilvl w:val="0"/>
                <w:numId w:val="28"/>
              </w:numPr>
              <w:tabs>
                <w:tab w:val="left" w:pos="-1440"/>
                <w:tab w:val="left" w:pos="377"/>
              </w:tabs>
              <w:ind w:left="360" w:firstLine="0"/>
              <w:rPr>
                <w:rFonts w:ascii="Arial" w:hAnsi="Arial" w:cs="Arial"/>
              </w:rPr>
            </w:pPr>
            <w:r w:rsidRPr="004140C3">
              <w:rPr>
                <w:rFonts w:ascii="Arial" w:hAnsi="Arial" w:cs="Arial"/>
              </w:rPr>
              <w:t>To Age with Purpose</w:t>
            </w:r>
          </w:p>
        </w:tc>
      </w:tr>
      <w:tr w:rsidR="007B5EAB" w:rsidRPr="004140C3" w14:paraId="736F174F" w14:textId="77777777" w:rsidTr="005B7C1D">
        <w:trPr>
          <w:trHeight w:val="305"/>
        </w:trPr>
        <w:tc>
          <w:tcPr>
            <w:tcW w:w="3798" w:type="dxa"/>
            <w:shd w:val="clear" w:color="auto" w:fill="auto"/>
          </w:tcPr>
          <w:p w14:paraId="07198FDF" w14:textId="77777777" w:rsidR="007B5EAB" w:rsidRPr="004140C3" w:rsidRDefault="007B5EAB" w:rsidP="005B7C1D">
            <w:pPr>
              <w:numPr>
                <w:ilvl w:val="0"/>
                <w:numId w:val="28"/>
              </w:numPr>
              <w:tabs>
                <w:tab w:val="left" w:pos="-1440"/>
                <w:tab w:val="left" w:pos="360"/>
              </w:tabs>
              <w:ind w:left="360" w:firstLine="0"/>
              <w:rPr>
                <w:rFonts w:ascii="Arial" w:hAnsi="Arial" w:cs="Arial"/>
              </w:rPr>
            </w:pPr>
            <w:r w:rsidRPr="004140C3">
              <w:rPr>
                <w:rFonts w:ascii="Arial" w:hAnsi="Arial" w:cs="Arial"/>
              </w:rPr>
              <w:t>To Age with Security</w:t>
            </w:r>
          </w:p>
        </w:tc>
        <w:tc>
          <w:tcPr>
            <w:tcW w:w="5490" w:type="dxa"/>
            <w:shd w:val="clear" w:color="auto" w:fill="auto"/>
          </w:tcPr>
          <w:p w14:paraId="7AB1008D" w14:textId="77777777" w:rsidR="007B5EAB" w:rsidRPr="004140C3" w:rsidRDefault="007B5EAB" w:rsidP="005B7C1D">
            <w:pPr>
              <w:numPr>
                <w:ilvl w:val="0"/>
                <w:numId w:val="28"/>
              </w:numPr>
              <w:tabs>
                <w:tab w:val="left" w:pos="-1440"/>
                <w:tab w:val="left" w:pos="377"/>
              </w:tabs>
              <w:ind w:left="360" w:firstLine="0"/>
              <w:rPr>
                <w:rFonts w:ascii="Arial" w:hAnsi="Arial" w:cs="Arial"/>
              </w:rPr>
            </w:pPr>
            <w:r w:rsidRPr="004140C3">
              <w:rPr>
                <w:rFonts w:ascii="Arial" w:hAnsi="Arial" w:cs="Arial"/>
              </w:rPr>
              <w:t>To Age in an Elder Friendly Environment</w:t>
            </w:r>
          </w:p>
        </w:tc>
      </w:tr>
      <w:tr w:rsidR="007B5EAB" w:rsidRPr="004140C3" w14:paraId="55119F3A" w14:textId="77777777" w:rsidTr="005B7C1D">
        <w:trPr>
          <w:trHeight w:val="288"/>
        </w:trPr>
        <w:tc>
          <w:tcPr>
            <w:tcW w:w="3798" w:type="dxa"/>
            <w:shd w:val="clear" w:color="auto" w:fill="auto"/>
          </w:tcPr>
          <w:p w14:paraId="07DE15BB" w14:textId="77777777" w:rsidR="007B5EAB" w:rsidRPr="004140C3" w:rsidRDefault="007B5EAB" w:rsidP="005B7C1D">
            <w:pPr>
              <w:numPr>
                <w:ilvl w:val="0"/>
                <w:numId w:val="28"/>
              </w:numPr>
              <w:tabs>
                <w:tab w:val="left" w:pos="-1440"/>
                <w:tab w:val="left" w:pos="360"/>
              </w:tabs>
              <w:ind w:left="360" w:firstLine="0"/>
              <w:rPr>
                <w:rFonts w:ascii="Arial" w:hAnsi="Arial" w:cs="Arial"/>
              </w:rPr>
            </w:pPr>
            <w:r w:rsidRPr="004140C3">
              <w:rPr>
                <w:rFonts w:ascii="Arial" w:hAnsi="Arial" w:cs="Arial"/>
              </w:rPr>
              <w:t>To Age with Dignity</w:t>
            </w:r>
          </w:p>
        </w:tc>
        <w:tc>
          <w:tcPr>
            <w:tcW w:w="5490" w:type="dxa"/>
            <w:shd w:val="clear" w:color="auto" w:fill="auto"/>
          </w:tcPr>
          <w:p w14:paraId="6DF46D4A" w14:textId="77777777" w:rsidR="007B5EAB" w:rsidRPr="004140C3" w:rsidRDefault="007B5EAB" w:rsidP="005B7C1D">
            <w:pPr>
              <w:tabs>
                <w:tab w:val="left" w:pos="-1440"/>
                <w:tab w:val="left" w:pos="720"/>
              </w:tabs>
              <w:ind w:left="360"/>
              <w:rPr>
                <w:rFonts w:ascii="Arial" w:hAnsi="Arial" w:cs="Arial"/>
              </w:rPr>
            </w:pPr>
          </w:p>
        </w:tc>
      </w:tr>
    </w:tbl>
    <w:p w14:paraId="20164AEA" w14:textId="77777777" w:rsidR="007B5EAB" w:rsidRPr="000B614E" w:rsidRDefault="007B5EAB" w:rsidP="005B7C1D">
      <w:pPr>
        <w:ind w:left="360" w:right="-576"/>
        <w:rPr>
          <w:rFonts w:ascii="Arial" w:hAnsi="Arial" w:cs="Arial"/>
        </w:rPr>
      </w:pPr>
    </w:p>
    <w:p w14:paraId="1244BA7E" w14:textId="6E1A4333" w:rsidR="007B5EAB" w:rsidRPr="000B614E" w:rsidRDefault="007B5EAB" w:rsidP="005B7C1D">
      <w:pPr>
        <w:ind w:left="360" w:right="-576"/>
        <w:rPr>
          <w:rFonts w:ascii="Arial" w:hAnsi="Arial" w:cs="Arial"/>
        </w:rPr>
      </w:pPr>
      <w:r>
        <w:rPr>
          <w:rFonts w:ascii="Arial" w:hAnsi="Arial" w:cs="Arial"/>
        </w:rPr>
        <w:t xml:space="preserve">All </w:t>
      </w:r>
      <w:r w:rsidR="002D79C3">
        <w:rPr>
          <w:rFonts w:ascii="Arial" w:hAnsi="Arial" w:cs="Arial"/>
        </w:rPr>
        <w:t>ADI</w:t>
      </w:r>
      <w:r>
        <w:rPr>
          <w:rFonts w:ascii="Arial" w:hAnsi="Arial" w:cs="Arial"/>
        </w:rPr>
        <w:t xml:space="preserve"> </w:t>
      </w:r>
      <w:r w:rsidR="002D79C3">
        <w:rPr>
          <w:rFonts w:ascii="Arial" w:hAnsi="Arial" w:cs="Arial"/>
        </w:rPr>
        <w:t>A</w:t>
      </w:r>
      <w:r>
        <w:rPr>
          <w:rFonts w:ascii="Arial" w:hAnsi="Arial" w:cs="Arial"/>
        </w:rPr>
        <w:t xml:space="preserve">gencies are required to describe the strategies and actions they will </w:t>
      </w:r>
      <w:r w:rsidR="000979B1">
        <w:rPr>
          <w:rFonts w:ascii="Arial" w:hAnsi="Arial" w:cs="Arial"/>
        </w:rPr>
        <w:t xml:space="preserve">use </w:t>
      </w:r>
      <w:r>
        <w:rPr>
          <w:rFonts w:ascii="Arial" w:hAnsi="Arial" w:cs="Arial"/>
        </w:rPr>
        <w:t xml:space="preserve">to meet and/or exceed the outcome measures as specified by DOEA </w:t>
      </w:r>
      <w:r w:rsidRPr="000B614E">
        <w:rPr>
          <w:rFonts w:ascii="Arial" w:hAnsi="Arial" w:cs="Arial"/>
        </w:rPr>
        <w:t>as del</w:t>
      </w:r>
      <w:r>
        <w:rPr>
          <w:rFonts w:ascii="Arial" w:hAnsi="Arial" w:cs="Arial"/>
        </w:rPr>
        <w:t xml:space="preserve">ineated in the table below.  </w:t>
      </w:r>
    </w:p>
    <w:p w14:paraId="55F7882E" w14:textId="77777777" w:rsidR="007B5EAB" w:rsidRDefault="007B5EAB" w:rsidP="007B5EAB">
      <w:pPr>
        <w:ind w:right="-576"/>
        <w:rPr>
          <w:rFonts w:ascii="Arial" w:hAnsi="Arial" w:cs="Arial"/>
        </w:rPr>
      </w:pPr>
    </w:p>
    <w:p w14:paraId="1723F6CF" w14:textId="1498FF62" w:rsidR="007B5EAB" w:rsidRPr="005B7C1D" w:rsidRDefault="007B5EAB" w:rsidP="005B7C1D">
      <w:pPr>
        <w:pStyle w:val="Heading7"/>
        <w:widowControl/>
        <w:ind w:hanging="360"/>
      </w:pPr>
      <w:r w:rsidRPr="005B7C1D">
        <w:t xml:space="preserve">Objectives and </w:t>
      </w:r>
      <w:r w:rsidR="000B0EAA" w:rsidRPr="005B7C1D">
        <w:t>Outcome</w:t>
      </w:r>
      <w:r w:rsidRPr="005B7C1D">
        <w:t xml:space="preserve"> Measures</w:t>
      </w:r>
    </w:p>
    <w:p w14:paraId="59C02E0D" w14:textId="77777777" w:rsidR="007B5EAB" w:rsidRPr="000B614E" w:rsidRDefault="007B5EAB" w:rsidP="007B5EAB">
      <w:pPr>
        <w:widowControl/>
        <w:ind w:right="-500"/>
        <w:rPr>
          <w:rFonts w:ascii="Arial" w:hAnsi="Arial" w:cs="Arial"/>
        </w:rPr>
      </w:pPr>
    </w:p>
    <w:tbl>
      <w:tblPr>
        <w:tblW w:w="1029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00"/>
        <w:gridCol w:w="4680"/>
        <w:gridCol w:w="1710"/>
      </w:tblGrid>
      <w:tr w:rsidR="007B5EAB" w:rsidRPr="000B614E" w14:paraId="276CE811" w14:textId="77777777" w:rsidTr="002C3601">
        <w:trPr>
          <w:trHeight w:hRule="exact" w:val="432"/>
          <w:tblHeader/>
        </w:trPr>
        <w:tc>
          <w:tcPr>
            <w:tcW w:w="3900" w:type="dxa"/>
            <w:vAlign w:val="center"/>
          </w:tcPr>
          <w:p w14:paraId="3CB3942C" w14:textId="77777777" w:rsidR="007B5EAB" w:rsidRPr="000B614E" w:rsidRDefault="007B5EAB" w:rsidP="00EF1E4A">
            <w:pPr>
              <w:widowControl/>
              <w:spacing w:after="58"/>
              <w:jc w:val="center"/>
              <w:rPr>
                <w:rFonts w:ascii="Arial" w:hAnsi="Arial" w:cs="Arial"/>
                <w:b/>
                <w:bCs/>
                <w:sz w:val="22"/>
                <w:szCs w:val="22"/>
              </w:rPr>
            </w:pPr>
            <w:r w:rsidRPr="000B614E">
              <w:rPr>
                <w:rFonts w:ascii="Arial" w:hAnsi="Arial" w:cs="Arial"/>
                <w:b/>
                <w:bCs/>
                <w:sz w:val="22"/>
                <w:szCs w:val="22"/>
              </w:rPr>
              <w:t>Objectives</w:t>
            </w:r>
          </w:p>
        </w:tc>
        <w:tc>
          <w:tcPr>
            <w:tcW w:w="4680" w:type="dxa"/>
            <w:vAlign w:val="center"/>
          </w:tcPr>
          <w:p w14:paraId="50482198" w14:textId="770E8D2C" w:rsidR="007B5EAB" w:rsidRPr="000B614E" w:rsidRDefault="000B0EAA" w:rsidP="000B0EAA">
            <w:pPr>
              <w:widowControl/>
              <w:spacing w:after="58"/>
              <w:jc w:val="center"/>
              <w:rPr>
                <w:rFonts w:ascii="Arial" w:hAnsi="Arial" w:cs="Arial"/>
                <w:b/>
                <w:bCs/>
                <w:sz w:val="22"/>
                <w:szCs w:val="22"/>
              </w:rPr>
            </w:pPr>
            <w:r>
              <w:rPr>
                <w:rFonts w:ascii="Arial" w:hAnsi="Arial" w:cs="Arial"/>
                <w:b/>
                <w:bCs/>
                <w:sz w:val="22"/>
                <w:szCs w:val="22"/>
              </w:rPr>
              <w:t>Outcome</w:t>
            </w:r>
            <w:r w:rsidR="007B5EAB" w:rsidRPr="000B614E">
              <w:rPr>
                <w:rFonts w:ascii="Arial" w:hAnsi="Arial" w:cs="Arial"/>
                <w:b/>
                <w:bCs/>
                <w:sz w:val="22"/>
                <w:szCs w:val="22"/>
              </w:rPr>
              <w:t xml:space="preserve"> Measures</w:t>
            </w:r>
          </w:p>
        </w:tc>
        <w:tc>
          <w:tcPr>
            <w:tcW w:w="1710" w:type="dxa"/>
            <w:vAlign w:val="center"/>
          </w:tcPr>
          <w:p w14:paraId="7A3D943D" w14:textId="77777777" w:rsidR="007B5EAB" w:rsidRPr="000B614E" w:rsidRDefault="007B5EAB" w:rsidP="00EF1E4A">
            <w:pPr>
              <w:widowControl/>
              <w:spacing w:after="58"/>
              <w:jc w:val="center"/>
              <w:rPr>
                <w:rFonts w:ascii="Arial" w:hAnsi="Arial" w:cs="Arial"/>
                <w:b/>
                <w:bCs/>
                <w:sz w:val="22"/>
                <w:szCs w:val="40"/>
              </w:rPr>
            </w:pPr>
            <w:r w:rsidRPr="000B614E">
              <w:rPr>
                <w:rFonts w:ascii="Arial" w:hAnsi="Arial" w:cs="Arial"/>
                <w:b/>
                <w:bCs/>
                <w:sz w:val="22"/>
                <w:szCs w:val="22"/>
              </w:rPr>
              <w:t>Standards*</w:t>
            </w:r>
          </w:p>
        </w:tc>
      </w:tr>
      <w:tr w:rsidR="007B5EAB" w:rsidRPr="000B614E" w14:paraId="00CEDE8A" w14:textId="77777777" w:rsidTr="002C3601">
        <w:tc>
          <w:tcPr>
            <w:tcW w:w="3900" w:type="dxa"/>
          </w:tcPr>
          <w:p w14:paraId="49112AD8" w14:textId="23FE6543" w:rsidR="007B5EAB" w:rsidRPr="000B614E" w:rsidRDefault="002D79C3" w:rsidP="000B0EAA">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1</w:t>
            </w:r>
            <w:r w:rsidR="007B5EAB" w:rsidRPr="000B614E">
              <w:rPr>
                <w:rFonts w:ascii="Arial" w:hAnsi="Arial" w:cs="Arial"/>
                <w:sz w:val="22"/>
                <w:szCs w:val="22"/>
              </w:rPr>
              <w:t>:</w:t>
            </w:r>
            <w:r w:rsidR="007B5EAB" w:rsidRPr="000B614E">
              <w:rPr>
                <w:rFonts w:ascii="Arial" w:hAnsi="Arial" w:cs="Arial"/>
                <w:sz w:val="22"/>
                <w:szCs w:val="22"/>
              </w:rPr>
              <w:tab/>
              <w:t xml:space="preserve">To help </w:t>
            </w:r>
            <w:r w:rsidR="000B0EAA">
              <w:rPr>
                <w:rFonts w:ascii="Arial" w:hAnsi="Arial" w:cs="Arial"/>
                <w:sz w:val="22"/>
                <w:szCs w:val="22"/>
              </w:rPr>
              <w:t>clients</w:t>
            </w:r>
            <w:r w:rsidR="007B5EAB" w:rsidRPr="000B614E">
              <w:rPr>
                <w:rFonts w:ascii="Arial" w:hAnsi="Arial" w:cs="Arial"/>
                <w:sz w:val="22"/>
                <w:szCs w:val="22"/>
              </w:rPr>
              <w:t xml:space="preserve"> to have home environments </w:t>
            </w:r>
            <w:r w:rsidRPr="000B614E">
              <w:rPr>
                <w:rFonts w:ascii="Arial" w:hAnsi="Arial" w:cs="Arial"/>
                <w:sz w:val="22"/>
                <w:szCs w:val="22"/>
              </w:rPr>
              <w:t xml:space="preserve">that </w:t>
            </w:r>
            <w:r>
              <w:rPr>
                <w:rFonts w:ascii="Arial" w:hAnsi="Arial" w:cs="Arial"/>
                <w:sz w:val="22"/>
                <w:szCs w:val="22"/>
              </w:rPr>
              <w:t>are</w:t>
            </w:r>
            <w:r w:rsidR="007B5EAB" w:rsidRPr="000B614E">
              <w:rPr>
                <w:rFonts w:ascii="Arial" w:hAnsi="Arial" w:cs="Arial"/>
                <w:sz w:val="22"/>
                <w:szCs w:val="22"/>
              </w:rPr>
              <w:t xml:space="preserve"> as safe as possible.</w:t>
            </w:r>
          </w:p>
        </w:tc>
        <w:tc>
          <w:tcPr>
            <w:tcW w:w="4680" w:type="dxa"/>
          </w:tcPr>
          <w:p w14:paraId="32A58BB1" w14:textId="0696A4B5" w:rsidR="007B5EAB" w:rsidRPr="000B614E" w:rsidRDefault="007B5EAB" w:rsidP="000B0EAA">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w:t>
            </w:r>
            <w:r w:rsidR="000B0EAA">
              <w:rPr>
                <w:rFonts w:ascii="Arial" w:hAnsi="Arial" w:cs="Arial"/>
                <w:sz w:val="22"/>
                <w:szCs w:val="22"/>
              </w:rPr>
              <w:t>clients</w:t>
            </w:r>
            <w:r w:rsidRPr="000B614E">
              <w:rPr>
                <w:rFonts w:ascii="Arial" w:hAnsi="Arial" w:cs="Arial"/>
                <w:sz w:val="22"/>
                <w:szCs w:val="22"/>
              </w:rPr>
              <w:t xml:space="preserve"> assessed with high or moderate risk environments who improved their environment score</w:t>
            </w:r>
          </w:p>
        </w:tc>
        <w:tc>
          <w:tcPr>
            <w:tcW w:w="1710" w:type="dxa"/>
            <w:vAlign w:val="center"/>
          </w:tcPr>
          <w:p w14:paraId="13ECDC5F" w14:textId="77777777" w:rsidR="007B5EAB" w:rsidRPr="000B614E" w:rsidRDefault="007B5EAB" w:rsidP="00EF1E4A">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79.3%</w:t>
            </w:r>
          </w:p>
        </w:tc>
      </w:tr>
      <w:tr w:rsidR="007B5EAB" w:rsidRPr="000B614E" w14:paraId="742B3E95" w14:textId="77777777" w:rsidTr="002C3601">
        <w:tc>
          <w:tcPr>
            <w:tcW w:w="3900" w:type="dxa"/>
          </w:tcPr>
          <w:p w14:paraId="1B3C0630" w14:textId="30E4D015" w:rsidR="007B5EAB" w:rsidRPr="000B614E" w:rsidRDefault="002D79C3" w:rsidP="000B0EA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2</w:t>
            </w:r>
            <w:r w:rsidR="007B5EAB" w:rsidRPr="000B614E">
              <w:rPr>
                <w:rFonts w:ascii="Arial" w:hAnsi="Arial" w:cs="Arial"/>
                <w:sz w:val="22"/>
                <w:szCs w:val="22"/>
              </w:rPr>
              <w:t>:</w:t>
            </w:r>
            <w:r w:rsidR="007B5EAB" w:rsidRPr="000B614E">
              <w:rPr>
                <w:rFonts w:ascii="Arial" w:hAnsi="Arial" w:cs="Arial"/>
                <w:sz w:val="22"/>
                <w:szCs w:val="22"/>
              </w:rPr>
              <w:tab/>
              <w:t xml:space="preserve">To improve the nutritional status of </w:t>
            </w:r>
            <w:r w:rsidR="000B0EAA">
              <w:rPr>
                <w:rFonts w:ascii="Arial" w:hAnsi="Arial" w:cs="Arial"/>
                <w:sz w:val="22"/>
                <w:szCs w:val="22"/>
              </w:rPr>
              <w:t>clients</w:t>
            </w:r>
            <w:r w:rsidR="007B5EAB" w:rsidRPr="000B614E">
              <w:rPr>
                <w:rFonts w:ascii="Arial" w:hAnsi="Arial" w:cs="Arial"/>
                <w:sz w:val="22"/>
                <w:szCs w:val="22"/>
              </w:rPr>
              <w:t>.</w:t>
            </w:r>
          </w:p>
        </w:tc>
        <w:tc>
          <w:tcPr>
            <w:tcW w:w="4680" w:type="dxa"/>
          </w:tcPr>
          <w:p w14:paraId="68C61FCD"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with high-risk nutrition scores whose nutritional status improved</w:t>
            </w:r>
          </w:p>
          <w:p w14:paraId="13BEE1F1" w14:textId="0E6E744D"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p>
        </w:tc>
        <w:tc>
          <w:tcPr>
            <w:tcW w:w="1710" w:type="dxa"/>
            <w:vAlign w:val="center"/>
          </w:tcPr>
          <w:p w14:paraId="1CEE89E8"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66%</w:t>
            </w:r>
          </w:p>
          <w:p w14:paraId="062D5B55"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p w14:paraId="15157B63"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tc>
      </w:tr>
      <w:tr w:rsidR="007B5EAB" w:rsidRPr="000B614E" w14:paraId="5977D635" w14:textId="77777777" w:rsidTr="002C3601">
        <w:tc>
          <w:tcPr>
            <w:tcW w:w="3900" w:type="dxa"/>
          </w:tcPr>
          <w:p w14:paraId="3A0CCE1E" w14:textId="731CF551" w:rsidR="007B5EAB" w:rsidRPr="000B614E" w:rsidRDefault="002D79C3" w:rsidP="000B0EAA">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3</w:t>
            </w:r>
            <w:r w:rsidR="007B5EAB" w:rsidRPr="000B614E">
              <w:rPr>
                <w:rFonts w:ascii="Arial" w:hAnsi="Arial" w:cs="Arial"/>
                <w:sz w:val="22"/>
                <w:szCs w:val="22"/>
              </w:rPr>
              <w:t>:</w:t>
            </w:r>
            <w:r w:rsidR="007B5EAB" w:rsidRPr="000B614E">
              <w:rPr>
                <w:rFonts w:ascii="Arial" w:hAnsi="Arial" w:cs="Arial"/>
                <w:sz w:val="22"/>
                <w:szCs w:val="22"/>
              </w:rPr>
              <w:tab/>
              <w:t xml:space="preserve">To assist </w:t>
            </w:r>
            <w:r w:rsidR="000B0EAA">
              <w:rPr>
                <w:rFonts w:ascii="Arial" w:hAnsi="Arial" w:cs="Arial"/>
                <w:sz w:val="22"/>
                <w:szCs w:val="22"/>
              </w:rPr>
              <w:t>clients</w:t>
            </w:r>
            <w:r w:rsidR="007B5EAB" w:rsidRPr="000B614E">
              <w:rPr>
                <w:rFonts w:ascii="Arial" w:hAnsi="Arial" w:cs="Arial"/>
                <w:sz w:val="22"/>
                <w:szCs w:val="22"/>
              </w:rPr>
              <w:t xml:space="preserve"> to maintain their independence and choices in their homes </w:t>
            </w:r>
            <w:proofErr w:type="gramStart"/>
            <w:r w:rsidR="007B5EAB" w:rsidRPr="000B614E">
              <w:rPr>
                <w:rFonts w:ascii="Arial" w:hAnsi="Arial" w:cs="Arial"/>
                <w:sz w:val="22"/>
                <w:szCs w:val="22"/>
              </w:rPr>
              <w:t>as long as</w:t>
            </w:r>
            <w:proofErr w:type="gramEnd"/>
            <w:r w:rsidR="007B5EAB" w:rsidRPr="000B614E">
              <w:rPr>
                <w:rFonts w:ascii="Arial" w:hAnsi="Arial" w:cs="Arial"/>
                <w:sz w:val="22"/>
                <w:szCs w:val="22"/>
              </w:rPr>
              <w:t xml:space="preserve"> possible.</w:t>
            </w:r>
          </w:p>
        </w:tc>
        <w:tc>
          <w:tcPr>
            <w:tcW w:w="4680" w:type="dxa"/>
          </w:tcPr>
          <w:p w14:paraId="184C35A2" w14:textId="77777777" w:rsidR="007B5EAB" w:rsidRPr="000B614E" w:rsidRDefault="007B5EAB" w:rsidP="00EF1E4A">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ADL assessment score has been maintained or improved</w:t>
            </w:r>
          </w:p>
        </w:tc>
        <w:tc>
          <w:tcPr>
            <w:tcW w:w="1710" w:type="dxa"/>
            <w:vAlign w:val="center"/>
          </w:tcPr>
          <w:p w14:paraId="3EB24E6F" w14:textId="30A009F4" w:rsidR="007B5EAB" w:rsidRPr="000B614E" w:rsidRDefault="007B5EAB" w:rsidP="002D79C3">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Pr>
                <w:rFonts w:ascii="Arial" w:hAnsi="Arial" w:cs="Arial"/>
                <w:sz w:val="22"/>
                <w:szCs w:val="22"/>
              </w:rPr>
              <w:t>6</w:t>
            </w:r>
            <w:r w:rsidR="002D79C3">
              <w:rPr>
                <w:rFonts w:ascii="Arial" w:hAnsi="Arial" w:cs="Arial"/>
                <w:sz w:val="22"/>
                <w:szCs w:val="22"/>
              </w:rPr>
              <w:t>3</w:t>
            </w:r>
            <w:r w:rsidRPr="000B614E">
              <w:rPr>
                <w:rFonts w:ascii="Arial" w:hAnsi="Arial" w:cs="Arial"/>
                <w:sz w:val="22"/>
                <w:szCs w:val="22"/>
              </w:rPr>
              <w:t>%</w:t>
            </w:r>
          </w:p>
        </w:tc>
      </w:tr>
      <w:tr w:rsidR="007B5EAB" w:rsidRPr="000B614E" w14:paraId="10E33711" w14:textId="77777777" w:rsidTr="002C3601">
        <w:tc>
          <w:tcPr>
            <w:tcW w:w="3900" w:type="dxa"/>
          </w:tcPr>
          <w:p w14:paraId="65619FF2" w14:textId="2AF4C980" w:rsidR="007B5EAB" w:rsidRPr="000B614E" w:rsidRDefault="002D79C3" w:rsidP="0005086B">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4</w:t>
            </w:r>
            <w:r w:rsidR="007B5EAB" w:rsidRPr="000B614E">
              <w:rPr>
                <w:rFonts w:ascii="Arial" w:hAnsi="Arial" w:cs="Arial"/>
                <w:sz w:val="22"/>
                <w:szCs w:val="22"/>
              </w:rPr>
              <w:t>:</w:t>
            </w:r>
            <w:r w:rsidR="007B5EAB" w:rsidRPr="000B614E">
              <w:rPr>
                <w:rFonts w:ascii="Arial" w:hAnsi="Arial" w:cs="Arial"/>
                <w:sz w:val="22"/>
                <w:szCs w:val="22"/>
              </w:rPr>
              <w:tab/>
              <w:t xml:space="preserve">To assist </w:t>
            </w:r>
            <w:r w:rsidR="0005086B">
              <w:rPr>
                <w:rFonts w:ascii="Arial" w:hAnsi="Arial" w:cs="Arial"/>
                <w:sz w:val="22"/>
                <w:szCs w:val="22"/>
              </w:rPr>
              <w:t>clients</w:t>
            </w:r>
            <w:r w:rsidR="007B5EAB" w:rsidRPr="000B614E">
              <w:rPr>
                <w:rFonts w:ascii="Arial" w:hAnsi="Arial" w:cs="Arial"/>
                <w:sz w:val="22"/>
                <w:szCs w:val="22"/>
              </w:rPr>
              <w:t xml:space="preserve"> to maintain their independence and choices in their communities </w:t>
            </w:r>
            <w:proofErr w:type="gramStart"/>
            <w:r w:rsidR="007B5EAB" w:rsidRPr="000B614E">
              <w:rPr>
                <w:rFonts w:ascii="Arial" w:hAnsi="Arial" w:cs="Arial"/>
                <w:sz w:val="22"/>
                <w:szCs w:val="22"/>
              </w:rPr>
              <w:t>as long as</w:t>
            </w:r>
            <w:proofErr w:type="gramEnd"/>
            <w:r w:rsidR="007B5EAB" w:rsidRPr="000B614E">
              <w:rPr>
                <w:rFonts w:ascii="Arial" w:hAnsi="Arial" w:cs="Arial"/>
                <w:sz w:val="22"/>
                <w:szCs w:val="22"/>
              </w:rPr>
              <w:t xml:space="preserve"> possible.</w:t>
            </w:r>
          </w:p>
        </w:tc>
        <w:tc>
          <w:tcPr>
            <w:tcW w:w="4680" w:type="dxa"/>
          </w:tcPr>
          <w:p w14:paraId="6D41E7F2"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IADL assessment score has been maintained or improved </w:t>
            </w:r>
          </w:p>
        </w:tc>
        <w:tc>
          <w:tcPr>
            <w:tcW w:w="1710" w:type="dxa"/>
            <w:vAlign w:val="center"/>
          </w:tcPr>
          <w:p w14:paraId="146C115F" w14:textId="77777777" w:rsidR="007B5EAB" w:rsidRPr="000B614E" w:rsidRDefault="007B5EAB" w:rsidP="00EF1E4A">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62.3%</w:t>
            </w:r>
          </w:p>
        </w:tc>
      </w:tr>
      <w:tr w:rsidR="002D79C3" w:rsidRPr="000B614E" w14:paraId="23306888" w14:textId="77777777" w:rsidTr="002D79C3">
        <w:trPr>
          <w:cantSplit/>
          <w:trHeight w:val="1325"/>
        </w:trPr>
        <w:tc>
          <w:tcPr>
            <w:tcW w:w="3900" w:type="dxa"/>
          </w:tcPr>
          <w:p w14:paraId="77C43A93" w14:textId="340066A4" w:rsidR="002D79C3" w:rsidRPr="000B614E" w:rsidRDefault="002D79C3" w:rsidP="00EF1E4A">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5</w:t>
            </w:r>
            <w:r w:rsidRPr="000B614E">
              <w:rPr>
                <w:rFonts w:ascii="Arial" w:hAnsi="Arial" w:cs="Arial"/>
                <w:sz w:val="22"/>
                <w:szCs w:val="22"/>
              </w:rPr>
              <w:t>:</w:t>
            </w:r>
            <w:r w:rsidRPr="000B614E">
              <w:rPr>
                <w:rFonts w:ascii="Arial" w:hAnsi="Arial" w:cs="Arial"/>
                <w:sz w:val="22"/>
                <w:szCs w:val="22"/>
              </w:rPr>
              <w:tab/>
              <w:t>To provide caregivers with assistance/respite to help them to be able to continue providing care.</w:t>
            </w:r>
          </w:p>
        </w:tc>
        <w:tc>
          <w:tcPr>
            <w:tcW w:w="4680" w:type="dxa"/>
          </w:tcPr>
          <w:p w14:paraId="3E080A78" w14:textId="6689AAD7" w:rsidR="002D79C3" w:rsidRPr="000B614E" w:rsidRDefault="002D79C3" w:rsidP="00EF1E4A">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b/>
                <w:bCs/>
                <w:sz w:val="22"/>
                <w:szCs w:val="22"/>
              </w:rPr>
              <w:t>:</w:t>
            </w:r>
            <w:r w:rsidRPr="000B614E">
              <w:rPr>
                <w:rFonts w:ascii="Arial" w:hAnsi="Arial" w:cs="Arial"/>
                <w:sz w:val="22"/>
                <w:szCs w:val="22"/>
              </w:rPr>
              <w:t xml:space="preserve">  Percent of </w:t>
            </w:r>
            <w:r w:rsidR="005454B6" w:rsidRPr="0027163B">
              <w:rPr>
                <w:rFonts w:ascii="Arial" w:hAnsi="Arial" w:cs="Arial"/>
              </w:rPr>
              <w:t>caregivers will maintain or improve their ability to provide care after one year of service intervention (as determined by the caregiver and the assessor).</w:t>
            </w:r>
          </w:p>
        </w:tc>
        <w:tc>
          <w:tcPr>
            <w:tcW w:w="1710" w:type="dxa"/>
            <w:vAlign w:val="center"/>
          </w:tcPr>
          <w:p w14:paraId="55867B2E" w14:textId="2F4EA7D9" w:rsidR="002D79C3" w:rsidRPr="000B614E" w:rsidRDefault="002D79C3" w:rsidP="00EF1E4A">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90%</w:t>
            </w:r>
          </w:p>
        </w:tc>
      </w:tr>
    </w:tbl>
    <w:p w14:paraId="51B769CF" w14:textId="77777777" w:rsidR="007B5EAB" w:rsidRDefault="007B5EAB" w:rsidP="007B5EAB"/>
    <w:p w14:paraId="3F7FAAEE" w14:textId="6F61B888" w:rsidR="00B32B00" w:rsidRPr="00F94A92" w:rsidRDefault="00B32B00" w:rsidP="00B32B00">
      <w:pPr>
        <w:ind w:left="360"/>
        <w:rPr>
          <w:rFonts w:ascii="Arial" w:hAnsi="Arial" w:cs="Arial"/>
          <w:color w:val="FF0000"/>
        </w:rPr>
      </w:pPr>
      <w:r>
        <w:rPr>
          <w:rFonts w:ascii="Arial" w:hAnsi="Arial" w:cs="Arial"/>
        </w:rPr>
        <w:t xml:space="preserve">The responses for each of the outcome measures below should not exceed two (2) pages double spaced using a font size of at least 11 pt. </w:t>
      </w:r>
    </w:p>
    <w:p w14:paraId="046300AC" w14:textId="0090DDC3" w:rsidR="00B32B00" w:rsidRDefault="00B32B00" w:rsidP="007B5EAB">
      <w:pPr>
        <w:sectPr w:rsidR="00B32B00" w:rsidSect="00567D35">
          <w:pgSz w:w="12240" w:h="15840"/>
          <w:pgMar w:top="1440" w:right="1800" w:bottom="1440" w:left="1800" w:header="720" w:footer="720" w:gutter="0"/>
          <w:cols w:space="720"/>
          <w:docGrid w:linePitch="360"/>
        </w:sectPr>
      </w:pPr>
    </w:p>
    <w:p w14:paraId="651D6B1F" w14:textId="4938ADB9" w:rsidR="007B5EAB" w:rsidRPr="00A45082" w:rsidRDefault="007B5EAB" w:rsidP="007B5EAB">
      <w:pPr>
        <w:tabs>
          <w:tab w:val="center" w:pos="4680"/>
        </w:tabs>
        <w:jc w:val="center"/>
        <w:rPr>
          <w:rFonts w:ascii="Arial" w:hAnsi="Arial" w:cs="Arial"/>
          <w:b/>
          <w:sz w:val="22"/>
          <w:szCs w:val="22"/>
        </w:rPr>
      </w:pPr>
      <w:r w:rsidRPr="00A45082">
        <w:rPr>
          <w:rFonts w:ascii="Arial" w:hAnsi="Arial" w:cs="Arial"/>
          <w:b/>
          <w:bCs/>
          <w:sz w:val="22"/>
          <w:szCs w:val="22"/>
        </w:rPr>
        <w:lastRenderedPageBreak/>
        <w:t>OUTCOME MEASURES</w:t>
      </w:r>
    </w:p>
    <w:p w14:paraId="34A37DA6" w14:textId="77777777" w:rsidR="007B5EAB" w:rsidRPr="00A45082" w:rsidRDefault="007B5EAB" w:rsidP="007B5EAB">
      <w:pPr>
        <w:rPr>
          <w:rFonts w:ascii="Arial" w:hAnsi="Arial" w:cs="Arial"/>
          <w:b/>
          <w:sz w:val="22"/>
          <w:szCs w:val="22"/>
        </w:rPr>
      </w:pPr>
    </w:p>
    <w:p w14:paraId="7F1806AB" w14:textId="3AF4F88E" w:rsidR="007B5EAB" w:rsidRDefault="007B5EAB" w:rsidP="007B5EAB">
      <w:pPr>
        <w:jc w:val="both"/>
        <w:rPr>
          <w:rFonts w:ascii="Arial" w:hAnsi="Arial" w:cs="Arial"/>
          <w:i/>
          <w:iCs/>
        </w:rPr>
      </w:pPr>
      <w:r w:rsidRPr="00A45082">
        <w:rPr>
          <w:rFonts w:ascii="Arial" w:hAnsi="Arial" w:cs="Arial"/>
          <w:b/>
          <w:i/>
          <w:iCs/>
          <w:sz w:val="22"/>
          <w:szCs w:val="22"/>
        </w:rPr>
        <w:t xml:space="preserve">Use the format below as needed to describe in </w:t>
      </w:r>
      <w:proofErr w:type="gramStart"/>
      <w:r w:rsidRPr="00A45082">
        <w:rPr>
          <w:rFonts w:ascii="Arial" w:hAnsi="Arial" w:cs="Arial"/>
          <w:b/>
          <w:i/>
          <w:iCs/>
          <w:sz w:val="22"/>
          <w:szCs w:val="22"/>
        </w:rPr>
        <w:t>sufficient</w:t>
      </w:r>
      <w:proofErr w:type="gramEnd"/>
      <w:r w:rsidRPr="00A45082">
        <w:rPr>
          <w:rFonts w:ascii="Arial" w:hAnsi="Arial" w:cs="Arial"/>
          <w:b/>
          <w:i/>
          <w:iCs/>
          <w:sz w:val="22"/>
          <w:szCs w:val="22"/>
        </w:rPr>
        <w:t xml:space="preserve"> detail the implementation strategies, action steps and/or process measures you will follow to meet the </w:t>
      </w:r>
      <w:r>
        <w:rPr>
          <w:rFonts w:ascii="Arial" w:hAnsi="Arial" w:cs="Arial"/>
          <w:b/>
          <w:i/>
          <w:iCs/>
          <w:sz w:val="22"/>
          <w:szCs w:val="22"/>
        </w:rPr>
        <w:t xml:space="preserve">goals, objectives and performance measures identified in the Objectives and </w:t>
      </w:r>
      <w:r w:rsidR="0005086B">
        <w:rPr>
          <w:rFonts w:ascii="Arial" w:hAnsi="Arial" w:cs="Arial"/>
          <w:b/>
          <w:i/>
          <w:iCs/>
          <w:sz w:val="22"/>
          <w:szCs w:val="22"/>
        </w:rPr>
        <w:t>Outcome</w:t>
      </w:r>
      <w:r>
        <w:rPr>
          <w:rFonts w:ascii="Arial" w:hAnsi="Arial" w:cs="Arial"/>
          <w:b/>
          <w:i/>
          <w:iCs/>
          <w:sz w:val="22"/>
          <w:szCs w:val="22"/>
        </w:rPr>
        <w:t xml:space="preserve"> Measures Grid above.  Use additional pages following the same format, if more space is needed.</w:t>
      </w:r>
    </w:p>
    <w:p w14:paraId="57C4C542" w14:textId="77777777" w:rsidR="007B5EAB" w:rsidRDefault="007B5EAB" w:rsidP="007B5EAB">
      <w:pPr>
        <w:rPr>
          <w:rFonts w:ascii="Arial" w:hAnsi="Arial" w:cs="Arial"/>
          <w:i/>
          <w:iCs/>
        </w:rPr>
      </w:pPr>
    </w:p>
    <w:p w14:paraId="68A67873" w14:textId="5FF424C5" w:rsidR="007B5EAB" w:rsidRDefault="007B5EAB" w:rsidP="00567D35">
      <w:pPr>
        <w:pStyle w:val="Heading2"/>
      </w:pPr>
      <w:r w:rsidRPr="00A45082">
        <w:t>OBJECTIVE</w:t>
      </w:r>
      <w:r w:rsidR="000B0EAA">
        <w:t xml:space="preserve"> AND </w:t>
      </w:r>
      <w:r w:rsidR="0005086B">
        <w:t>OUTCOME</w:t>
      </w:r>
      <w:r w:rsidR="000B0EAA">
        <w:t xml:space="preserve"> MEASURE #1.</w:t>
      </w:r>
      <w:r>
        <w:t xml:space="preserve"> </w:t>
      </w:r>
    </w:p>
    <w:p w14:paraId="5567CD0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0A30C1E3" w14:textId="50913238" w:rsidR="007B5EAB" w:rsidRPr="00193C4D" w:rsidRDefault="000B0EAA" w:rsidP="007B5EAB">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79.3%</w:t>
      </w:r>
      <w:r w:rsidR="007B5EAB" w:rsidRPr="00193C4D">
        <w:rPr>
          <w:rFonts w:ascii="Arial" w:hAnsi="Arial" w:cs="Arial"/>
          <w:b/>
          <w:i/>
          <w:sz w:val="22"/>
          <w:szCs w:val="22"/>
        </w:rPr>
        <w:t xml:space="preserve"> of </w:t>
      </w:r>
      <w:r w:rsidR="0005086B">
        <w:rPr>
          <w:rFonts w:ascii="Arial" w:hAnsi="Arial" w:cs="Arial"/>
          <w:b/>
          <w:i/>
          <w:sz w:val="22"/>
          <w:szCs w:val="22"/>
        </w:rPr>
        <w:t>clients</w:t>
      </w:r>
      <w:r w:rsidR="007B5EAB" w:rsidRPr="00193C4D">
        <w:rPr>
          <w:rFonts w:ascii="Arial" w:hAnsi="Arial" w:cs="Arial"/>
          <w:b/>
          <w:i/>
          <w:sz w:val="22"/>
          <w:szCs w:val="22"/>
        </w:rPr>
        <w:t xml:space="preserve"> assessed with high or moderate risk environments who improved their environment score</w:t>
      </w:r>
    </w:p>
    <w:p w14:paraId="0B8AD41F" w14:textId="77777777" w:rsidR="007B5EAB" w:rsidRPr="00F54BF9"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67F854A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CD41E4D"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09B3A14"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E0FDD6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E76EE2D"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39C194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8285F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85A586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CFD608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F6DB680"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EFF05A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88961A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97489D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6D95AE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43E2E949"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31C75E0" w14:textId="22A41EC5"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0005086B">
        <w:rPr>
          <w:rFonts w:ascii="Arial" w:hAnsi="Arial" w:cs="Arial"/>
          <w:b/>
          <w:sz w:val="22"/>
          <w:szCs w:val="22"/>
          <w:u w:val="single"/>
        </w:rPr>
        <w:t>___</w:t>
      </w:r>
      <w:r w:rsidRPr="0045221F">
        <w:rPr>
          <w:rFonts w:ascii="Arial" w:hAnsi="Arial" w:cs="Arial"/>
          <w:b/>
          <w:sz w:val="22"/>
          <w:szCs w:val="22"/>
          <w:u w:val="single"/>
        </w:rPr>
        <w:tab/>
      </w:r>
    </w:p>
    <w:p w14:paraId="25E302D8" w14:textId="0D3D3854"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0005086B" w:rsidRPr="0005086B">
        <w:rPr>
          <w:rFonts w:ascii="Arial" w:hAnsi="Arial" w:cs="Arial"/>
          <w:bCs/>
          <w:sz w:val="22"/>
          <w:szCs w:val="22"/>
        </w:rPr>
        <w:t>: Describe the</w:t>
      </w:r>
      <w:r w:rsidR="0005086B">
        <w:rPr>
          <w:rFonts w:ascii="Arial" w:hAnsi="Arial" w:cs="Arial"/>
        </w:rPr>
        <w:t xml:space="preserve"> services that will be delivered or resources that will be used to meet the outcome measure.</w:t>
      </w:r>
      <w:r w:rsidR="0005086B" w:rsidRPr="0005086B">
        <w:rPr>
          <w:rFonts w:ascii="Arial" w:hAnsi="Arial" w:cs="Arial"/>
        </w:rPr>
        <w:t xml:space="preserve"> </w:t>
      </w:r>
      <w:r>
        <w:rPr>
          <w:rFonts w:ascii="Arial" w:hAnsi="Arial" w:cs="Arial"/>
        </w:rPr>
        <w:t xml:space="preserve"> </w:t>
      </w:r>
    </w:p>
    <w:p w14:paraId="10F0E4AD"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8169E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757043"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96064AC"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030C61"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FE9C4F"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7BF6FF2"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6368151"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40BB134"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F99FB40"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148742F"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39DEFCF"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D05D602"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3EFBD4E" w14:textId="77777777" w:rsidR="0005086B" w:rsidRDefault="0005086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3C8D7C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B0BAA3D" w14:textId="77777777" w:rsidR="007B5EAB" w:rsidRDefault="007B5EAB" w:rsidP="007B5EAB">
      <w:pPr>
        <w:rPr>
          <w:rFonts w:ascii="Arial" w:hAnsi="Arial" w:cs="Arial"/>
          <w:i/>
          <w:iCs/>
        </w:rPr>
      </w:pPr>
    </w:p>
    <w:p w14:paraId="098ECD31" w14:textId="77777777" w:rsidR="007B5EAB" w:rsidRDefault="007B5EAB" w:rsidP="007B5EAB">
      <w:pPr>
        <w:rPr>
          <w:rFonts w:ascii="Arial" w:hAnsi="Arial" w:cs="Arial"/>
          <w:i/>
          <w:iCs/>
        </w:rPr>
      </w:pPr>
    </w:p>
    <w:p w14:paraId="74FDAAB2" w14:textId="234D1A3C" w:rsidR="0005086B" w:rsidRDefault="0005086B" w:rsidP="0005086B">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sz w:val="22"/>
          <w:szCs w:val="22"/>
        </w:rPr>
        <w:t xml:space="preserve"> AND OUTCOME MEASURE #2.</w:t>
      </w:r>
      <w:r>
        <w:rPr>
          <w:rFonts w:ascii="Arial" w:hAnsi="Arial" w:cs="Arial"/>
          <w:b/>
          <w:bCs/>
        </w:rPr>
        <w:t xml:space="preserve"> </w:t>
      </w:r>
    </w:p>
    <w:p w14:paraId="3D6E2669" w14:textId="0319B58B"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1C0597A9" w14:textId="39A6D6F4" w:rsidR="007B5EAB" w:rsidRPr="008A14F5"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 xml:space="preserve">66% </w:t>
      </w:r>
      <w:r w:rsidR="007B5EAB" w:rsidRPr="008A14F5">
        <w:rPr>
          <w:rFonts w:ascii="Arial" w:hAnsi="Arial" w:cs="Arial"/>
          <w:b/>
          <w:i/>
          <w:sz w:val="22"/>
          <w:szCs w:val="22"/>
        </w:rPr>
        <w:t>of new service recipients with high-risk nutrition scores whose nutritional status improved.</w:t>
      </w:r>
    </w:p>
    <w:p w14:paraId="1D97DE5A" w14:textId="77777777" w:rsidR="007B5EAB" w:rsidRPr="00F54BF9"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6639DFC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554A171A"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665236E"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10CE46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6A38BD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38FFC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B8C65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F9CC93F"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CE15C1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96AEE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C0B7F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5DABA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38E5545"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66A15B9"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ED05C5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A73FC8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EABAF5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2B7296D1" w14:textId="77777777"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5D36EA3C" w14:textId="77777777" w:rsidR="005454B6" w:rsidRPr="00A45082" w:rsidRDefault="005454B6" w:rsidP="005454B6">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0D1A4F2D"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9840A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EC4D870"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0B015F6"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E47269A"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AA0D08B"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66D2768"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48DA27D"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89F69DB"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6ACC53B"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D175DFF"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47DD940"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044F62"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F6621FD"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32DA5F"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F06B30"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F4369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5DEC0A7" w14:textId="77777777" w:rsidR="007B5EAB" w:rsidRDefault="007B5EAB" w:rsidP="007B5EAB">
      <w:pPr>
        <w:rPr>
          <w:rFonts w:ascii="Arial" w:hAnsi="Arial" w:cs="Arial"/>
          <w:i/>
          <w:iCs/>
        </w:rPr>
      </w:pPr>
    </w:p>
    <w:p w14:paraId="0D91AE4C" w14:textId="77777777" w:rsidR="007B5EAB" w:rsidRDefault="007B5EAB" w:rsidP="007B5EAB">
      <w:pPr>
        <w:rPr>
          <w:rFonts w:ascii="Arial" w:hAnsi="Arial" w:cs="Arial"/>
          <w:i/>
          <w:iCs/>
        </w:rPr>
      </w:pPr>
    </w:p>
    <w:p w14:paraId="28D8551B" w14:textId="77777777" w:rsidR="007B5EAB" w:rsidRDefault="007B5EAB" w:rsidP="007B5EAB">
      <w:pPr>
        <w:rPr>
          <w:rFonts w:ascii="Arial" w:hAnsi="Arial" w:cs="Arial"/>
          <w:i/>
          <w:iCs/>
        </w:rPr>
      </w:pPr>
    </w:p>
    <w:p w14:paraId="0E45A8D4" w14:textId="77777777" w:rsidR="007B5EAB" w:rsidRDefault="007B5EAB" w:rsidP="007B5EAB">
      <w:pPr>
        <w:rPr>
          <w:rFonts w:ascii="Arial" w:hAnsi="Arial" w:cs="Arial"/>
          <w:i/>
          <w:iCs/>
        </w:rPr>
      </w:pPr>
    </w:p>
    <w:p w14:paraId="216A9373" w14:textId="77777777" w:rsidR="007B5EAB" w:rsidRDefault="007B5EAB" w:rsidP="007B5EAB">
      <w:pPr>
        <w:rPr>
          <w:rFonts w:ascii="Arial" w:hAnsi="Arial" w:cs="Arial"/>
          <w:i/>
          <w:iCs/>
        </w:rPr>
      </w:pPr>
    </w:p>
    <w:p w14:paraId="10A772BB" w14:textId="77777777" w:rsidR="007B5EAB" w:rsidRDefault="007B5EAB" w:rsidP="007B5EAB">
      <w:pPr>
        <w:rPr>
          <w:rFonts w:ascii="Arial" w:hAnsi="Arial" w:cs="Arial"/>
          <w:i/>
          <w:iCs/>
        </w:rPr>
      </w:pPr>
    </w:p>
    <w:p w14:paraId="480A5413" w14:textId="374932A6"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w:t>
      </w:r>
      <w:r w:rsidR="005454B6">
        <w:rPr>
          <w:rFonts w:ascii="Arial" w:hAnsi="Arial" w:cs="Arial"/>
          <w:b/>
          <w:bCs/>
        </w:rPr>
        <w:t>AND OUTCOME MEASURE #3</w:t>
      </w:r>
    </w:p>
    <w:p w14:paraId="4F483B7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211E008D" w14:textId="51A9C498" w:rsidR="007B5EAB" w:rsidRPr="008A14F5"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 xml:space="preserve">63% </w:t>
      </w:r>
      <w:r w:rsidR="007B5EAB" w:rsidRPr="008A14F5">
        <w:rPr>
          <w:rFonts w:ascii="Arial" w:hAnsi="Arial" w:cs="Arial"/>
          <w:b/>
          <w:i/>
          <w:sz w:val="22"/>
          <w:szCs w:val="22"/>
        </w:rPr>
        <w:t>of new service recipients whose ADL assessment score has been maintained or improved</w:t>
      </w:r>
    </w:p>
    <w:p w14:paraId="1707DD2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23BC7A16" w14:textId="77777777" w:rsidR="007B5EAB" w:rsidRPr="00F54BF9"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10A4721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0FB8A203"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92C0A8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99CDB2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1900F2E"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EA3316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5AB002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31B9C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AB1BAF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F5DCF3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E39A7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2A9C27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97079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E0BA930"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066753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ABDCEE"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D476C6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FA1005" w14:textId="78E7E923"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604C5C29" w14:textId="77777777"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1F0EC380" w14:textId="77777777" w:rsidR="005454B6" w:rsidRPr="00A45082" w:rsidRDefault="005454B6" w:rsidP="005454B6">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6283E16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6ED30E"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AA3737C"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924D1D"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A52F1E"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A0D8D27"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4ED09A8"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4982881"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C56B8BA"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F98592"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0860F40"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86A99C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C999EEA"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C723F2B"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5EE050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7439E0E"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81367FC" w14:textId="77777777" w:rsidR="007B5EAB" w:rsidRDefault="007B5EAB" w:rsidP="007B5EAB">
      <w:pPr>
        <w:rPr>
          <w:rFonts w:ascii="Arial" w:hAnsi="Arial" w:cs="Arial"/>
          <w:i/>
          <w:iCs/>
        </w:rPr>
      </w:pPr>
    </w:p>
    <w:p w14:paraId="1B8913C7" w14:textId="77777777" w:rsidR="007B5EAB" w:rsidRDefault="007B5EAB" w:rsidP="007B5EAB">
      <w:pPr>
        <w:rPr>
          <w:rFonts w:ascii="Arial" w:hAnsi="Arial" w:cs="Arial"/>
          <w:i/>
          <w:iCs/>
        </w:rPr>
      </w:pPr>
    </w:p>
    <w:p w14:paraId="74C87C0D" w14:textId="77777777" w:rsidR="007B5EAB" w:rsidRDefault="007B5EAB" w:rsidP="007B5EAB">
      <w:pPr>
        <w:rPr>
          <w:rFonts w:ascii="Arial" w:hAnsi="Arial" w:cs="Arial"/>
          <w:i/>
          <w:iCs/>
        </w:rPr>
      </w:pPr>
    </w:p>
    <w:p w14:paraId="75384E5B" w14:textId="77777777" w:rsidR="00155BD3" w:rsidRDefault="00155BD3" w:rsidP="007B5EAB">
      <w:pPr>
        <w:rPr>
          <w:rFonts w:ascii="Arial" w:hAnsi="Arial" w:cs="Arial"/>
          <w:i/>
          <w:iCs/>
        </w:rPr>
      </w:pPr>
    </w:p>
    <w:p w14:paraId="4A4BF8DB" w14:textId="77777777" w:rsidR="007B5EAB" w:rsidRDefault="007B5EAB" w:rsidP="007B5EAB">
      <w:pPr>
        <w:rPr>
          <w:rFonts w:ascii="Arial" w:hAnsi="Arial" w:cs="Arial"/>
          <w:i/>
          <w:iCs/>
        </w:rPr>
      </w:pPr>
    </w:p>
    <w:p w14:paraId="18BC36B2" w14:textId="1A189A9E"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w:t>
      </w:r>
      <w:r w:rsidR="005454B6">
        <w:rPr>
          <w:rFonts w:ascii="Arial" w:hAnsi="Arial" w:cs="Arial"/>
          <w:b/>
          <w:bCs/>
        </w:rPr>
        <w:t>AND OUTCOME MEASURE #4</w:t>
      </w:r>
      <w:r>
        <w:rPr>
          <w:rFonts w:ascii="Arial" w:hAnsi="Arial" w:cs="Arial"/>
        </w:rPr>
        <w:t>:</w:t>
      </w:r>
    </w:p>
    <w:p w14:paraId="078B036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7B0DB3B2" w14:textId="7643939C" w:rsidR="007B5EAB" w:rsidRPr="008A14F5"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62.3%</w:t>
      </w:r>
      <w:r w:rsidR="007B5EAB" w:rsidRPr="008A14F5">
        <w:rPr>
          <w:rFonts w:ascii="Arial" w:hAnsi="Arial" w:cs="Arial"/>
          <w:b/>
          <w:i/>
          <w:sz w:val="22"/>
          <w:szCs w:val="22"/>
        </w:rPr>
        <w:t xml:space="preserve"> of new service recipients whose IADL assessment score has been maintained or improved</w:t>
      </w:r>
    </w:p>
    <w:p w14:paraId="57B39F7C" w14:textId="77777777" w:rsidR="007B5EAB" w:rsidRPr="00F54BF9"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20FA409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B8C09CA"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66061AE"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8FF4C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FAE425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3411D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79C75B0"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85BB6F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1869C90"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43105B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7B45F2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DB2F45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554AF0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CCAADE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67D558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146C5C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31E43CE"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1BE78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E9E13A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640718" w14:textId="77777777"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49320E6F" w14:textId="77777777" w:rsidR="005454B6" w:rsidRPr="00A45082" w:rsidRDefault="005454B6" w:rsidP="005454B6">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16EAD49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0609E14"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9D325E"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AA21677"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744B6A9"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204CA8"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C29AC03"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5B8C6E8"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CB387A0"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E66DAB1"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E0A2C6"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6D16409" w14:textId="77777777" w:rsid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EA925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6FC6274"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59CFF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F8CDA3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99BC6B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8227147" w14:textId="77777777" w:rsidR="007B5EAB" w:rsidRDefault="007B5EAB" w:rsidP="007B5EAB">
      <w:pPr>
        <w:rPr>
          <w:rFonts w:ascii="Arial" w:hAnsi="Arial" w:cs="Arial"/>
          <w:i/>
          <w:iCs/>
        </w:rPr>
      </w:pPr>
    </w:p>
    <w:p w14:paraId="0C60B019" w14:textId="77777777" w:rsidR="007B5EAB" w:rsidRDefault="007B5EAB" w:rsidP="007B5EAB">
      <w:pPr>
        <w:rPr>
          <w:rFonts w:ascii="Arial" w:hAnsi="Arial" w:cs="Arial"/>
          <w:i/>
          <w:iCs/>
        </w:rPr>
      </w:pPr>
    </w:p>
    <w:p w14:paraId="745079DC" w14:textId="77777777" w:rsidR="007B5EAB" w:rsidRDefault="007B5EAB" w:rsidP="007B5EAB">
      <w:pPr>
        <w:rPr>
          <w:rFonts w:ascii="Arial" w:hAnsi="Arial" w:cs="Arial"/>
          <w:i/>
          <w:iCs/>
        </w:rPr>
      </w:pPr>
    </w:p>
    <w:p w14:paraId="28CA5554" w14:textId="77777777" w:rsidR="00155BD3" w:rsidRDefault="00155BD3" w:rsidP="007B5EAB">
      <w:pPr>
        <w:rPr>
          <w:rFonts w:ascii="Arial" w:hAnsi="Arial" w:cs="Arial"/>
          <w:i/>
          <w:iCs/>
        </w:rPr>
      </w:pPr>
    </w:p>
    <w:p w14:paraId="59E3BA20" w14:textId="0E95C365"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w:t>
      </w:r>
      <w:r w:rsidR="005454B6">
        <w:rPr>
          <w:rFonts w:ascii="Arial" w:hAnsi="Arial" w:cs="Arial"/>
          <w:b/>
          <w:bCs/>
        </w:rPr>
        <w:t>AND OUTCOME MEASURE #5</w:t>
      </w:r>
      <w:r>
        <w:rPr>
          <w:rFonts w:ascii="Arial" w:hAnsi="Arial" w:cs="Arial"/>
        </w:rPr>
        <w:t>:</w:t>
      </w:r>
    </w:p>
    <w:p w14:paraId="106853A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0D5D7147" w14:textId="2A15955B" w:rsidR="007B5EAB" w:rsidRPr="005454B6" w:rsidRDefault="005454B6" w:rsidP="007B5EAB">
      <w:pPr>
        <w:pBdr>
          <w:top w:val="single" w:sz="15" w:space="0" w:color="000000"/>
          <w:left w:val="single" w:sz="15" w:space="0" w:color="000000"/>
          <w:bottom w:val="single" w:sz="15" w:space="0" w:color="000000"/>
          <w:right w:val="single" w:sz="15" w:space="0" w:color="000000"/>
        </w:pBdr>
        <w:rPr>
          <w:rFonts w:ascii="Arial" w:hAnsi="Arial" w:cs="Arial"/>
          <w:b/>
          <w:i/>
        </w:rPr>
      </w:pPr>
      <w:r w:rsidRPr="005454B6">
        <w:rPr>
          <w:rFonts w:ascii="Arial" w:hAnsi="Arial" w:cs="Arial"/>
          <w:b/>
          <w:i/>
          <w:sz w:val="22"/>
          <w:szCs w:val="22"/>
        </w:rPr>
        <w:t>90%</w:t>
      </w:r>
      <w:r w:rsidR="007B5EAB" w:rsidRPr="005454B6">
        <w:rPr>
          <w:rFonts w:ascii="Arial" w:hAnsi="Arial" w:cs="Arial"/>
          <w:b/>
          <w:i/>
          <w:sz w:val="22"/>
          <w:szCs w:val="22"/>
        </w:rPr>
        <w:t xml:space="preserve"> of </w:t>
      </w:r>
      <w:r w:rsidRPr="005454B6">
        <w:rPr>
          <w:rFonts w:ascii="Arial" w:hAnsi="Arial" w:cs="Arial"/>
          <w:b/>
          <w:i/>
        </w:rPr>
        <w:t>caregivers will maintain or improve their ability to provide care after one year of service intervention (as determined by the caregiver and the assessor).</w:t>
      </w:r>
    </w:p>
    <w:p w14:paraId="54CF7B32"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p>
    <w:p w14:paraId="36B6152A" w14:textId="77777777" w:rsidR="007B5EAB" w:rsidRPr="00F54BF9"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0256CA99"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56A6F6FE"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E5E5CF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520854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A50A8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9260F7"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9EE835"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A3EF21F"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DB8A4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05542D4"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1F181DA"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0F62F0"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E5351C7" w14:textId="77777777" w:rsidR="007B5EAB" w:rsidRPr="00A45082"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D7508CC"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DDF5B3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CBB3668"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22FD0F"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0D9A92E2" w14:textId="77777777" w:rsidR="007B5EAB" w:rsidRPr="0045221F"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14E16679" w14:textId="77777777" w:rsidR="00155BD3" w:rsidRPr="00A45082" w:rsidRDefault="00155BD3" w:rsidP="00155BD3">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20FEF451"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624E2D6"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01EEC07"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D51C2E6"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4AEE338"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44FCA4F"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411395A"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3D206E4"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B5F2075"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6D1B39" w14:textId="77777777" w:rsidR="00155BD3" w:rsidRDefault="00155BD3"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FEF85FD"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F42E73"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CA6CF3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66837DD"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733ECD6" w14:textId="77777777" w:rsidR="007B5EAB" w:rsidRDefault="007B5EAB" w:rsidP="007B5EAB">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E116F28" w14:textId="77777777" w:rsidR="007B5EAB" w:rsidRDefault="007B5EAB" w:rsidP="007B5EAB">
      <w:pPr>
        <w:rPr>
          <w:rFonts w:ascii="Arial" w:hAnsi="Arial" w:cs="Arial"/>
          <w:i/>
          <w:iCs/>
        </w:rPr>
      </w:pPr>
    </w:p>
    <w:p w14:paraId="2DE2522F" w14:textId="77777777" w:rsidR="007B5EAB" w:rsidRDefault="007B5EAB" w:rsidP="007B5EAB">
      <w:pPr>
        <w:rPr>
          <w:rFonts w:ascii="Arial" w:hAnsi="Arial" w:cs="Arial"/>
          <w:i/>
          <w:iCs/>
        </w:rPr>
      </w:pPr>
    </w:p>
    <w:p w14:paraId="5E77AA44" w14:textId="77777777" w:rsidR="007B5EAB" w:rsidRDefault="007B5EAB" w:rsidP="007B5EAB">
      <w:pPr>
        <w:rPr>
          <w:rFonts w:ascii="Arial" w:hAnsi="Arial" w:cs="Arial"/>
          <w:i/>
          <w:iCs/>
        </w:rPr>
      </w:pPr>
    </w:p>
    <w:p w14:paraId="778A5F6D" w14:textId="77777777" w:rsidR="00F041C8" w:rsidRDefault="00F041C8" w:rsidP="00F041C8">
      <w:pPr>
        <w:rPr>
          <w:rFonts w:ascii="Arial" w:hAnsi="Arial" w:cs="Arial"/>
        </w:rPr>
      </w:pPr>
    </w:p>
    <w:p w14:paraId="0BA1BA60" w14:textId="77777777" w:rsidR="00C36D83" w:rsidRDefault="00C36D83" w:rsidP="00F041C8">
      <w:pPr>
        <w:rPr>
          <w:rFonts w:ascii="Arial" w:hAnsi="Arial" w:cs="Arial"/>
        </w:rPr>
      </w:pPr>
    </w:p>
    <w:p w14:paraId="64AAF0E9" w14:textId="77777777" w:rsidR="00155BD3" w:rsidRDefault="00155BD3" w:rsidP="00F041C8">
      <w:pPr>
        <w:rPr>
          <w:rFonts w:ascii="Arial" w:hAnsi="Arial" w:cs="Arial"/>
        </w:rPr>
      </w:pPr>
    </w:p>
    <w:p w14:paraId="127BC21A" w14:textId="77777777" w:rsidR="00274D3B" w:rsidRDefault="00274D3B" w:rsidP="00F041C8">
      <w:pPr>
        <w:rPr>
          <w:rFonts w:ascii="Arial" w:hAnsi="Arial" w:cs="Arial"/>
          <w:vanish/>
        </w:rPr>
      </w:pPr>
    </w:p>
    <w:p w14:paraId="30D20955" w14:textId="77777777" w:rsidR="00F041C8" w:rsidRDefault="00F041C8" w:rsidP="00F041C8">
      <w:pPr>
        <w:rPr>
          <w:rFonts w:ascii="Arial" w:hAnsi="Arial" w:cs="Arial"/>
          <w:vanish/>
        </w:rPr>
      </w:pPr>
    </w:p>
    <w:p w14:paraId="425C0014" w14:textId="77777777" w:rsidR="00A57755" w:rsidRPr="009E3CEC" w:rsidRDefault="00A57755" w:rsidP="00FF747F">
      <w:pPr>
        <w:ind w:left="720"/>
        <w:rPr>
          <w:rFonts w:ascii="Arial" w:hAnsi="Arial" w:cs="Arial"/>
          <w:color w:val="FF0000"/>
          <w:sz w:val="22"/>
          <w:szCs w:val="22"/>
        </w:rPr>
      </w:pPr>
    </w:p>
    <w:p w14:paraId="10B495F3" w14:textId="2F12FFBC" w:rsidR="008D7EAF" w:rsidRDefault="008D7EAF" w:rsidP="008D7EAF">
      <w:pPr>
        <w:pStyle w:val="Heading2"/>
        <w:tabs>
          <w:tab w:val="clear" w:pos="4680"/>
        </w:tabs>
      </w:pPr>
      <w:r w:rsidRPr="003742EB">
        <w:lastRenderedPageBreak/>
        <w:t>II.A.</w:t>
      </w:r>
      <w:r>
        <w:t>1</w:t>
      </w:r>
      <w:r w:rsidR="00C35D4F">
        <w:t>6</w:t>
      </w:r>
      <w:r>
        <w:t>.</w:t>
      </w:r>
      <w:r w:rsidRPr="003742EB">
        <w:t xml:space="preserve"> </w:t>
      </w:r>
      <w:r>
        <w:t xml:space="preserve">SPA Program Module </w:t>
      </w:r>
      <w:r w:rsidR="00DA3D69">
        <w:t>Bidder</w:t>
      </w:r>
      <w:r w:rsidR="006B2F56">
        <w:t>’s</w:t>
      </w:r>
      <w:r w:rsidR="00097336">
        <w:t xml:space="preserve"> </w:t>
      </w:r>
      <w:r>
        <w:t>Checklist</w:t>
      </w:r>
    </w:p>
    <w:p w14:paraId="7AE9506F" w14:textId="77777777" w:rsidR="008D7EAF" w:rsidRDefault="008D7EAF" w:rsidP="008D7EAF"/>
    <w:p w14:paraId="63BFA543" w14:textId="3E163AF4" w:rsidR="00613CC1" w:rsidRPr="00613CC1" w:rsidRDefault="00097336" w:rsidP="00720A6A">
      <w:pPr>
        <w:ind w:left="360"/>
      </w:pPr>
      <w:r>
        <w:rPr>
          <w:rFonts w:ascii="Arial" w:hAnsi="Arial" w:cs="Arial"/>
          <w:sz w:val="22"/>
          <w:szCs w:val="22"/>
        </w:rPr>
        <w:t xml:space="preserve">A </w:t>
      </w:r>
      <w:r w:rsidR="00613CC1">
        <w:rPr>
          <w:rFonts w:ascii="Arial" w:hAnsi="Arial" w:cs="Arial"/>
          <w:sz w:val="22"/>
          <w:szCs w:val="22"/>
        </w:rPr>
        <w:t xml:space="preserve">Program Module </w:t>
      </w:r>
      <w:r w:rsidR="00DA3D69">
        <w:rPr>
          <w:rFonts w:ascii="Arial" w:hAnsi="Arial" w:cs="Arial"/>
          <w:sz w:val="22"/>
          <w:szCs w:val="22"/>
        </w:rPr>
        <w:t>Bidder</w:t>
      </w:r>
      <w:r w:rsidR="006B2F56">
        <w:rPr>
          <w:rFonts w:ascii="Arial" w:hAnsi="Arial" w:cs="Arial"/>
          <w:sz w:val="22"/>
          <w:szCs w:val="22"/>
        </w:rPr>
        <w:t>’s</w:t>
      </w:r>
      <w:r>
        <w:rPr>
          <w:rFonts w:ascii="Arial" w:hAnsi="Arial" w:cs="Arial"/>
          <w:sz w:val="22"/>
          <w:szCs w:val="22"/>
        </w:rPr>
        <w:t xml:space="preserve"> </w:t>
      </w:r>
      <w:r w:rsidR="00613CC1">
        <w:rPr>
          <w:rFonts w:ascii="Arial" w:hAnsi="Arial" w:cs="Arial"/>
          <w:sz w:val="22"/>
          <w:szCs w:val="22"/>
        </w:rPr>
        <w:t xml:space="preserve">Checklist has been </w:t>
      </w:r>
      <w:r>
        <w:rPr>
          <w:rFonts w:ascii="Arial" w:hAnsi="Arial" w:cs="Arial"/>
          <w:sz w:val="22"/>
          <w:szCs w:val="22"/>
        </w:rPr>
        <w:t>provided for your convenience as a guide to ensure all required documents and responses have been provided</w:t>
      </w:r>
      <w:r w:rsidR="006705BE">
        <w:rPr>
          <w:rFonts w:ascii="Arial" w:hAnsi="Arial" w:cs="Arial"/>
          <w:sz w:val="22"/>
          <w:szCs w:val="22"/>
        </w:rPr>
        <w:t xml:space="preserve"> </w:t>
      </w:r>
      <w:r w:rsidR="009034B4">
        <w:rPr>
          <w:rFonts w:ascii="Arial" w:hAnsi="Arial" w:cs="Arial"/>
          <w:sz w:val="22"/>
          <w:szCs w:val="22"/>
        </w:rPr>
        <w:t>(</w:t>
      </w:r>
      <w:r w:rsidR="009034B4" w:rsidRPr="00475E2E">
        <w:rPr>
          <w:rFonts w:ascii="Arial" w:hAnsi="Arial" w:cs="Arial"/>
          <w:b/>
          <w:bCs/>
          <w:sz w:val="22"/>
          <w:szCs w:val="22"/>
        </w:rPr>
        <w:t>Appendix VI</w:t>
      </w:r>
      <w:r w:rsidR="00E83AF5" w:rsidRPr="00475E2E">
        <w:rPr>
          <w:rFonts w:ascii="Arial" w:hAnsi="Arial" w:cs="Arial"/>
          <w:b/>
          <w:bCs/>
          <w:sz w:val="22"/>
          <w:szCs w:val="22"/>
        </w:rPr>
        <w:t>c</w:t>
      </w:r>
      <w:r w:rsidR="009034B4">
        <w:rPr>
          <w:rFonts w:ascii="Arial" w:hAnsi="Arial" w:cs="Arial"/>
          <w:sz w:val="22"/>
          <w:szCs w:val="22"/>
        </w:rPr>
        <w:t>)</w:t>
      </w:r>
      <w:r w:rsidR="00613CC1">
        <w:rPr>
          <w:rFonts w:ascii="Arial" w:hAnsi="Arial" w:cs="Arial"/>
          <w:sz w:val="22"/>
          <w:szCs w:val="22"/>
        </w:rPr>
        <w:t>.</w:t>
      </w:r>
    </w:p>
    <w:p w14:paraId="4A33EDC1" w14:textId="77777777" w:rsidR="008D7EAF" w:rsidRDefault="008D7EAF" w:rsidP="008D7EAF"/>
    <w:p w14:paraId="4534ECF7" w14:textId="77777777" w:rsidR="008D7EAF" w:rsidRDefault="008D7EAF" w:rsidP="008D7EAF"/>
    <w:p w14:paraId="1A739022" w14:textId="77777777" w:rsidR="008D7EAF" w:rsidRDefault="008D7EAF" w:rsidP="008D7EAF"/>
    <w:p w14:paraId="5E6D1801" w14:textId="77777777" w:rsidR="008D7EAF" w:rsidRDefault="008D7EAF" w:rsidP="008D7EAF"/>
    <w:p w14:paraId="1A3ECC49" w14:textId="77777777" w:rsidR="008D7EAF" w:rsidRDefault="008D7EAF" w:rsidP="008D7EAF"/>
    <w:p w14:paraId="762FD1E6" w14:textId="77777777" w:rsidR="008D7EAF" w:rsidRDefault="008D7EAF" w:rsidP="008D7EAF"/>
    <w:p w14:paraId="23946C67" w14:textId="77777777" w:rsidR="008D7EAF" w:rsidRDefault="008D7EAF" w:rsidP="008D7EAF"/>
    <w:p w14:paraId="100F6B09" w14:textId="77777777" w:rsidR="008D7EAF" w:rsidRDefault="008D7EAF" w:rsidP="008D7EAF"/>
    <w:p w14:paraId="3A89F3EA" w14:textId="77777777" w:rsidR="008D7EAF" w:rsidRDefault="008D7EAF" w:rsidP="008D7EAF"/>
    <w:p w14:paraId="595F21F6" w14:textId="77777777" w:rsidR="008D7EAF" w:rsidRDefault="008D7EAF" w:rsidP="008D7EAF"/>
    <w:p w14:paraId="31A6BEEC" w14:textId="77777777" w:rsidR="008D7EAF" w:rsidRDefault="008D7EAF" w:rsidP="008D7EAF"/>
    <w:p w14:paraId="64F7346E" w14:textId="77777777" w:rsidR="008D7EAF" w:rsidRDefault="008D7EAF" w:rsidP="008D7EAF"/>
    <w:p w14:paraId="7AA351D9" w14:textId="77777777" w:rsidR="008D7EAF" w:rsidRDefault="008D7EAF" w:rsidP="008D7EAF"/>
    <w:p w14:paraId="6687F5A1" w14:textId="77777777" w:rsidR="008D7EAF" w:rsidRDefault="008D7EAF" w:rsidP="008D7EAF"/>
    <w:p w14:paraId="08E70ED0" w14:textId="77777777" w:rsidR="008D7EAF" w:rsidRDefault="008D7EAF" w:rsidP="008D7EAF"/>
    <w:p w14:paraId="232FF591" w14:textId="77777777" w:rsidR="00720A6A" w:rsidRDefault="00720A6A" w:rsidP="008D7EAF"/>
    <w:p w14:paraId="01EC7167" w14:textId="77777777" w:rsidR="00720A6A" w:rsidRDefault="00720A6A" w:rsidP="008D7EAF"/>
    <w:p w14:paraId="66C738F5" w14:textId="77777777" w:rsidR="00720A6A" w:rsidRDefault="00720A6A" w:rsidP="008D7EAF"/>
    <w:p w14:paraId="03E10639" w14:textId="77777777" w:rsidR="00720A6A" w:rsidRDefault="00720A6A" w:rsidP="008D7EAF"/>
    <w:p w14:paraId="6AB85C72" w14:textId="77777777" w:rsidR="00720A6A" w:rsidRDefault="00720A6A" w:rsidP="008D7EAF"/>
    <w:p w14:paraId="3DBF73E8" w14:textId="77777777" w:rsidR="00720A6A" w:rsidRDefault="00720A6A" w:rsidP="008D7EAF"/>
    <w:p w14:paraId="74CE53BC" w14:textId="77777777" w:rsidR="00383653" w:rsidRDefault="00383653" w:rsidP="008D7EAF"/>
    <w:p w14:paraId="2A6F45F0" w14:textId="77777777" w:rsidR="00720A6A" w:rsidRPr="008D7EAF" w:rsidRDefault="00720A6A" w:rsidP="008D7EAF"/>
    <w:p w14:paraId="09DADEBC" w14:textId="77777777" w:rsidR="008D7EAF" w:rsidRDefault="008D7EAF">
      <w:pPr>
        <w:pStyle w:val="Header"/>
        <w:tabs>
          <w:tab w:val="clear" w:pos="4320"/>
          <w:tab w:val="clear" w:pos="8640"/>
        </w:tabs>
        <w:rPr>
          <w:sz w:val="32"/>
          <w:szCs w:val="32"/>
        </w:rPr>
      </w:pPr>
    </w:p>
    <w:p w14:paraId="0BAE723D" w14:textId="77777777" w:rsidR="0070220F" w:rsidRDefault="0070220F">
      <w:pPr>
        <w:pStyle w:val="Header"/>
        <w:tabs>
          <w:tab w:val="clear" w:pos="4320"/>
          <w:tab w:val="clear" w:pos="8640"/>
        </w:tabs>
        <w:rPr>
          <w:sz w:val="32"/>
          <w:szCs w:val="32"/>
        </w:rPr>
      </w:pPr>
    </w:p>
    <w:p w14:paraId="2C9F7DE8" w14:textId="77777777" w:rsidR="008D7EAF" w:rsidRDefault="008D7EAF">
      <w:pPr>
        <w:pStyle w:val="Header"/>
        <w:tabs>
          <w:tab w:val="clear" w:pos="4320"/>
          <w:tab w:val="clear" w:pos="8640"/>
        </w:tabs>
        <w:rPr>
          <w:sz w:val="32"/>
          <w:szCs w:val="32"/>
        </w:rPr>
      </w:pPr>
    </w:p>
    <w:p w14:paraId="05972C27" w14:textId="77777777" w:rsidR="006705BE" w:rsidRDefault="006705BE">
      <w:pPr>
        <w:widowControl/>
        <w:autoSpaceDE/>
        <w:autoSpaceDN/>
        <w:adjustRightInd/>
        <w:rPr>
          <w:rFonts w:ascii="Arial" w:hAnsi="Arial" w:cs="Arial"/>
          <w:b/>
          <w:sz w:val="40"/>
        </w:rPr>
      </w:pPr>
      <w:r>
        <w:rPr>
          <w:rFonts w:ascii="Arial" w:hAnsi="Arial" w:cs="Arial"/>
          <w:b/>
          <w:sz w:val="40"/>
        </w:rPr>
        <w:br w:type="page"/>
      </w:r>
    </w:p>
    <w:p w14:paraId="7DADFC2D" w14:textId="0D440597" w:rsidR="00BC4A83" w:rsidRPr="008C4397" w:rsidRDefault="006A4791" w:rsidP="008C4397">
      <w:pPr>
        <w:pStyle w:val="Header"/>
        <w:tabs>
          <w:tab w:val="clear" w:pos="4320"/>
          <w:tab w:val="clear" w:pos="8640"/>
        </w:tabs>
        <w:jc w:val="center"/>
        <w:rPr>
          <w:rFonts w:ascii="Arial" w:hAnsi="Arial" w:cs="Arial"/>
          <w:b/>
          <w:sz w:val="40"/>
        </w:rPr>
      </w:pPr>
      <w:r>
        <w:rPr>
          <w:rFonts w:ascii="Arial" w:hAnsi="Arial" w:cs="Arial"/>
          <w:b/>
          <w:sz w:val="40"/>
        </w:rPr>
        <w:lastRenderedPageBreak/>
        <w:t>Alliance for Aging</w:t>
      </w:r>
      <w:r w:rsidR="00F371AA">
        <w:rPr>
          <w:rFonts w:ascii="Arial" w:hAnsi="Arial" w:cs="Arial"/>
          <w:b/>
          <w:sz w:val="40"/>
        </w:rPr>
        <w:t>, Inc.</w:t>
      </w:r>
    </w:p>
    <w:p w14:paraId="30558403" w14:textId="77777777" w:rsidR="00155BD3" w:rsidRDefault="00155BD3" w:rsidP="00155BD3">
      <w:pPr>
        <w:pStyle w:val="Title"/>
        <w:rPr>
          <w:sz w:val="32"/>
        </w:rPr>
      </w:pPr>
      <w:r>
        <w:rPr>
          <w:sz w:val="32"/>
        </w:rPr>
        <w:t>State General Revenue Programs</w:t>
      </w:r>
    </w:p>
    <w:p w14:paraId="5BB64679" w14:textId="77777777" w:rsidR="00155BD3" w:rsidRDefault="00155BD3" w:rsidP="00155BD3">
      <w:pPr>
        <w:pStyle w:val="Subtitle"/>
        <w:rPr>
          <w:sz w:val="32"/>
        </w:rPr>
      </w:pPr>
      <w:r>
        <w:rPr>
          <w:sz w:val="32"/>
        </w:rPr>
        <w:t xml:space="preserve">Service Provider Application </w:t>
      </w:r>
    </w:p>
    <w:p w14:paraId="7ABA728F" w14:textId="77777777" w:rsidR="00155BD3" w:rsidRDefault="00155BD3" w:rsidP="00155BD3">
      <w:pPr>
        <w:pStyle w:val="Subtitle"/>
        <w:rPr>
          <w:sz w:val="32"/>
        </w:rPr>
      </w:pPr>
      <w:r>
        <w:rPr>
          <w:sz w:val="32"/>
        </w:rPr>
        <w:t>2019 ADI RFP</w:t>
      </w:r>
    </w:p>
    <w:p w14:paraId="312AD99A" w14:textId="77777777" w:rsidR="00BC4A83" w:rsidRDefault="00BC4A83">
      <w:pPr>
        <w:jc w:val="center"/>
        <w:rPr>
          <w:rFonts w:ascii="Arial" w:hAnsi="Arial" w:cs="Arial"/>
          <w:b/>
          <w:bCs/>
          <w:sz w:val="52"/>
        </w:rPr>
      </w:pPr>
    </w:p>
    <w:p w14:paraId="53EAC422" w14:textId="77777777" w:rsidR="00BC4A83" w:rsidRDefault="00BC4A83">
      <w:pPr>
        <w:jc w:val="center"/>
        <w:rPr>
          <w:rFonts w:ascii="Arial" w:hAnsi="Arial" w:cs="Arial"/>
          <w:b/>
          <w:bCs/>
          <w:sz w:val="52"/>
        </w:rPr>
      </w:pPr>
    </w:p>
    <w:p w14:paraId="7073285C" w14:textId="77777777" w:rsidR="00BC4A83" w:rsidRDefault="00BC4A83">
      <w:pPr>
        <w:jc w:val="center"/>
        <w:rPr>
          <w:rFonts w:ascii="Arial" w:hAnsi="Arial" w:cs="Arial"/>
          <w:b/>
          <w:bCs/>
          <w:sz w:val="48"/>
        </w:rPr>
      </w:pPr>
      <w:r>
        <w:rPr>
          <w:rFonts w:ascii="Arial" w:hAnsi="Arial" w:cs="Arial"/>
          <w:b/>
          <w:bCs/>
          <w:sz w:val="48"/>
        </w:rPr>
        <w:t xml:space="preserve">Section II. B. </w:t>
      </w:r>
    </w:p>
    <w:p w14:paraId="0CE053BA" w14:textId="77777777" w:rsidR="00BC4A83" w:rsidRDefault="00BC4A83">
      <w:pPr>
        <w:pStyle w:val="Heading6"/>
      </w:pPr>
    </w:p>
    <w:p w14:paraId="14F8B541" w14:textId="77777777" w:rsidR="00BC4A83" w:rsidRDefault="00BC4A83">
      <w:pPr>
        <w:pStyle w:val="Heading6"/>
      </w:pPr>
      <w:r>
        <w:t xml:space="preserve"> Contract Module – General Requirements </w:t>
      </w:r>
    </w:p>
    <w:p w14:paraId="244E384F" w14:textId="77777777" w:rsidR="00BC4A83" w:rsidRDefault="00BC4A83">
      <w:pPr>
        <w:jc w:val="center"/>
        <w:rPr>
          <w:rFonts w:ascii="Arial" w:hAnsi="Arial" w:cs="Arial"/>
          <w:b/>
          <w:bCs/>
          <w:sz w:val="72"/>
        </w:rPr>
      </w:pPr>
    </w:p>
    <w:p w14:paraId="67D3034B" w14:textId="77777777" w:rsidR="00BC4A83" w:rsidRDefault="00BC4A83"/>
    <w:p w14:paraId="253230DC" w14:textId="77777777" w:rsidR="00BC4A83" w:rsidRDefault="00BC4A83"/>
    <w:p w14:paraId="11892EE2" w14:textId="77777777" w:rsidR="00BC4A83" w:rsidRDefault="00BC4A83"/>
    <w:p w14:paraId="56D8481A" w14:textId="77777777" w:rsidR="00BC4A83" w:rsidRDefault="00BC4A83"/>
    <w:p w14:paraId="4252E988" w14:textId="77777777" w:rsidR="005822FF" w:rsidRDefault="005822FF" w:rsidP="005822FF">
      <w:pPr>
        <w:jc w:val="center"/>
        <w:rPr>
          <w:rFonts w:ascii="Arial" w:hAnsi="Arial" w:cs="Arial"/>
          <w:b/>
          <w:bCs/>
          <w:sz w:val="52"/>
        </w:rPr>
      </w:pPr>
    </w:p>
    <w:p w14:paraId="01D5E951" w14:textId="77777777" w:rsidR="000142B3" w:rsidRDefault="000142B3" w:rsidP="000142B3">
      <w:pPr>
        <w:jc w:val="center"/>
        <w:rPr>
          <w:rFonts w:ascii="Arial" w:hAnsi="Arial" w:cs="Arial"/>
          <w:b/>
          <w:bCs/>
          <w:sz w:val="52"/>
        </w:rPr>
      </w:pPr>
    </w:p>
    <w:p w14:paraId="066472EA" w14:textId="77777777" w:rsidR="000142B3" w:rsidRDefault="005B0953" w:rsidP="000142B3">
      <w:pPr>
        <w:jc w:val="center"/>
        <w:rPr>
          <w:rFonts w:ascii="Arial" w:hAnsi="Arial" w:cs="Arial"/>
          <w:b/>
          <w:bCs/>
          <w:sz w:val="52"/>
        </w:rPr>
      </w:pPr>
      <w:r>
        <w:rPr>
          <w:rFonts w:ascii="Arial" w:hAnsi="Arial" w:cs="Arial"/>
          <w:b/>
          <w:bCs/>
          <w:noProof/>
          <w:sz w:val="52"/>
        </w:rPr>
        <w:drawing>
          <wp:inline distT="0" distB="0" distL="0" distR="0" wp14:anchorId="5A472DF4" wp14:editId="77BADE27">
            <wp:extent cx="1090295" cy="1503680"/>
            <wp:effectExtent l="19050" t="0" r="0" b="0"/>
            <wp:docPr id="12" name="Picture 1" descr="200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colorlogo"/>
                    <pic:cNvPicPr>
                      <a:picLocks noChangeAspect="1" noChangeArrowheads="1"/>
                    </pic:cNvPicPr>
                  </pic:nvPicPr>
                  <pic:blipFill>
                    <a:blip r:embed="rId13" cstate="print"/>
                    <a:srcRect/>
                    <a:stretch>
                      <a:fillRect/>
                    </a:stretch>
                  </pic:blipFill>
                  <pic:spPr bwMode="auto">
                    <a:xfrm>
                      <a:off x="0" y="0"/>
                      <a:ext cx="1090295" cy="1503680"/>
                    </a:xfrm>
                    <a:prstGeom prst="rect">
                      <a:avLst/>
                    </a:prstGeom>
                    <a:noFill/>
                    <a:ln w="9525">
                      <a:noFill/>
                      <a:miter lim="800000"/>
                      <a:headEnd/>
                      <a:tailEnd/>
                    </a:ln>
                  </pic:spPr>
                </pic:pic>
              </a:graphicData>
            </a:graphic>
          </wp:inline>
        </w:drawing>
      </w:r>
      <w:r w:rsidR="000142B3">
        <w:rPr>
          <w:rFonts w:ascii="Arial" w:hAnsi="Arial" w:cs="Arial"/>
          <w:b/>
          <w:bCs/>
          <w:sz w:val="52"/>
        </w:rPr>
        <w:t xml:space="preserve">                               </w:t>
      </w:r>
      <w:r w:rsidR="00F51635">
        <w:rPr>
          <w:rFonts w:ascii="Arial" w:hAnsi="Arial" w:cs="Arial"/>
          <w:b/>
          <w:bCs/>
          <w:noProof/>
          <w:sz w:val="52"/>
        </w:rPr>
        <w:drawing>
          <wp:inline distT="0" distB="0" distL="0" distR="0" wp14:anchorId="56E96950" wp14:editId="537A18AC">
            <wp:extent cx="1676400" cy="1478280"/>
            <wp:effectExtent l="0" t="0" r="0" b="7620"/>
            <wp:docPr id="2" name="Picture 2" descr="C:\Users\mcneeses\Desktop\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eeses\Desktop\Af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478280"/>
                    </a:xfrm>
                    <a:prstGeom prst="rect">
                      <a:avLst/>
                    </a:prstGeom>
                    <a:noFill/>
                    <a:ln>
                      <a:noFill/>
                    </a:ln>
                  </pic:spPr>
                </pic:pic>
              </a:graphicData>
            </a:graphic>
          </wp:inline>
        </w:drawing>
      </w:r>
    </w:p>
    <w:p w14:paraId="56992E1C" w14:textId="77777777" w:rsidR="000142B3" w:rsidRDefault="000142B3" w:rsidP="000142B3">
      <w:pPr>
        <w:pStyle w:val="Title"/>
        <w:sectPr w:rsidR="000142B3" w:rsidSect="00567D35">
          <w:headerReference w:type="default" r:id="rId14"/>
          <w:footerReference w:type="default" r:id="rId15"/>
          <w:endnotePr>
            <w:numFmt w:val="decimal"/>
          </w:endnotePr>
          <w:pgSz w:w="12240" w:h="15840" w:code="1"/>
          <w:pgMar w:top="1440" w:right="1440" w:bottom="1440" w:left="1440" w:header="720" w:footer="1440" w:gutter="0"/>
          <w:cols w:space="720"/>
          <w:noEndnote/>
        </w:sectPr>
      </w:pPr>
    </w:p>
    <w:p w14:paraId="4D8AD45C" w14:textId="46A18186" w:rsidR="00206869" w:rsidRDefault="00F51635">
      <w:pPr>
        <w:tabs>
          <w:tab w:val="center" w:pos="4680"/>
        </w:tabs>
        <w:rPr>
          <w:rFonts w:ascii="Arial" w:hAnsi="Arial" w:cs="Arial"/>
        </w:rPr>
      </w:pPr>
      <w:r>
        <w:rPr>
          <w:rFonts w:ascii="Arial" w:hAnsi="Arial" w:cs="Arial"/>
        </w:rPr>
        <w:lastRenderedPageBreak/>
        <w:t xml:space="preserve">The </w:t>
      </w:r>
      <w:r w:rsidR="00206869">
        <w:rPr>
          <w:rFonts w:ascii="Arial" w:hAnsi="Arial" w:cs="Arial"/>
        </w:rPr>
        <w:t xml:space="preserve">Contract Module must be submitted </w:t>
      </w:r>
      <w:r w:rsidR="001907FC">
        <w:rPr>
          <w:rFonts w:ascii="Arial" w:hAnsi="Arial" w:cs="Arial"/>
        </w:rPr>
        <w:t xml:space="preserve">in a </w:t>
      </w:r>
      <w:r w:rsidR="007B3887">
        <w:rPr>
          <w:rFonts w:ascii="Arial" w:hAnsi="Arial" w:cs="Arial"/>
        </w:rPr>
        <w:t>separate</w:t>
      </w:r>
      <w:r w:rsidR="001907FC">
        <w:rPr>
          <w:rFonts w:ascii="Arial" w:hAnsi="Arial" w:cs="Arial"/>
        </w:rPr>
        <w:t xml:space="preserve"> </w:t>
      </w:r>
      <w:r w:rsidR="00B67E3F">
        <w:rPr>
          <w:rFonts w:ascii="Arial" w:hAnsi="Arial" w:cs="Arial"/>
        </w:rPr>
        <w:t>binder</w:t>
      </w:r>
      <w:r w:rsidR="00206869">
        <w:rPr>
          <w:rFonts w:ascii="Arial" w:hAnsi="Arial" w:cs="Arial"/>
        </w:rPr>
        <w:t xml:space="preserve"> from the Program Module.</w:t>
      </w:r>
    </w:p>
    <w:p w14:paraId="6201A310" w14:textId="77777777" w:rsidR="00206869" w:rsidRDefault="00206869">
      <w:pPr>
        <w:tabs>
          <w:tab w:val="center" w:pos="4680"/>
        </w:tabs>
        <w:rPr>
          <w:rFonts w:ascii="Arial" w:hAnsi="Arial" w:cs="Arial"/>
        </w:rPr>
      </w:pPr>
    </w:p>
    <w:p w14:paraId="73D98E40" w14:textId="77777777" w:rsidR="00137791" w:rsidRPr="00720A6A" w:rsidRDefault="00C566BB">
      <w:pPr>
        <w:tabs>
          <w:tab w:val="center" w:pos="4680"/>
        </w:tabs>
        <w:rPr>
          <w:rFonts w:ascii="Arial" w:hAnsi="Arial" w:cs="Arial"/>
        </w:rPr>
      </w:pPr>
      <w:r w:rsidRPr="00720A6A">
        <w:rPr>
          <w:rFonts w:ascii="Arial" w:hAnsi="Arial" w:cs="Arial"/>
        </w:rPr>
        <w:t>Complete and attach the following documents:</w:t>
      </w:r>
      <w:r w:rsidR="00830EDA" w:rsidRPr="00720A6A">
        <w:rPr>
          <w:rFonts w:ascii="Arial" w:hAnsi="Arial" w:cs="Arial"/>
        </w:rPr>
        <w:t xml:space="preserve">  </w:t>
      </w:r>
    </w:p>
    <w:p w14:paraId="7C332D99" w14:textId="77777777" w:rsidR="00874E39" w:rsidRPr="00720A6A" w:rsidRDefault="00874E39">
      <w:pPr>
        <w:tabs>
          <w:tab w:val="center" w:pos="4680"/>
        </w:tabs>
        <w:rPr>
          <w:rFonts w:ascii="Arial" w:hAnsi="Arial" w:cs="Arial"/>
        </w:rPr>
      </w:pPr>
    </w:p>
    <w:p w14:paraId="52694CA1" w14:textId="6549B52A" w:rsidR="00137791" w:rsidRDefault="00137791">
      <w:pPr>
        <w:tabs>
          <w:tab w:val="center" w:pos="4680"/>
        </w:tabs>
        <w:rPr>
          <w:rFonts w:ascii="Arial" w:hAnsi="Arial" w:cs="Arial"/>
        </w:rPr>
      </w:pPr>
      <w:r w:rsidRPr="00720A6A">
        <w:rPr>
          <w:rFonts w:ascii="Arial" w:hAnsi="Arial" w:cs="Arial"/>
        </w:rPr>
        <w:t xml:space="preserve">INSTRUCTIONS for the contract module are found </w:t>
      </w:r>
      <w:r w:rsidR="00322B3C">
        <w:rPr>
          <w:rFonts w:ascii="Arial" w:hAnsi="Arial" w:cs="Arial"/>
        </w:rPr>
        <w:t xml:space="preserve">in </w:t>
      </w:r>
      <w:r w:rsidR="00322B3C" w:rsidRPr="00322B3C">
        <w:rPr>
          <w:rFonts w:ascii="Arial" w:hAnsi="Arial" w:cs="Arial"/>
          <w:b/>
          <w:bCs/>
        </w:rPr>
        <w:t>Appendix V</w:t>
      </w:r>
      <w:r w:rsidR="00322B3C">
        <w:rPr>
          <w:rFonts w:ascii="Arial" w:hAnsi="Arial" w:cs="Arial"/>
        </w:rPr>
        <w:t xml:space="preserve">. </w:t>
      </w:r>
    </w:p>
    <w:p w14:paraId="57B802DE" w14:textId="77777777" w:rsidR="00CD1CBC" w:rsidRDefault="00CD1CBC">
      <w:pPr>
        <w:tabs>
          <w:tab w:val="center" w:pos="4680"/>
        </w:tabs>
        <w:rPr>
          <w:rFonts w:ascii="Arial" w:hAnsi="Arial" w:cs="Arial"/>
        </w:rPr>
      </w:pPr>
    </w:p>
    <w:p w14:paraId="2CAD94AE" w14:textId="77777777" w:rsidR="00137791" w:rsidRPr="00720A6A" w:rsidRDefault="00137791">
      <w:pPr>
        <w:tabs>
          <w:tab w:val="center" w:pos="4680"/>
        </w:tabs>
        <w:rPr>
          <w:rFonts w:ascii="Arial" w:hAnsi="Arial" w:cs="Arial"/>
          <w:color w:val="FF0000"/>
        </w:rPr>
      </w:pPr>
      <w:r w:rsidRPr="00720A6A">
        <w:rPr>
          <w:rFonts w:ascii="Arial" w:hAnsi="Arial" w:cs="Arial"/>
          <w:color w:val="FF0000"/>
        </w:rPr>
        <w:t xml:space="preserve"> </w:t>
      </w:r>
    </w:p>
    <w:p w14:paraId="69395581" w14:textId="2202B934" w:rsidR="005614FF" w:rsidRDefault="008C4397">
      <w:pPr>
        <w:pStyle w:val="Heading4"/>
        <w:ind w:left="0"/>
      </w:pPr>
      <w:r w:rsidRPr="00720A6A">
        <w:t>II</w:t>
      </w:r>
      <w:r w:rsidR="00291137" w:rsidRPr="00720A6A">
        <w:t xml:space="preserve">. B. </w:t>
      </w:r>
      <w:r w:rsidRPr="00720A6A">
        <w:t xml:space="preserve">1. </w:t>
      </w:r>
      <w:r w:rsidR="005614FF">
        <w:t>Unit Cost Methodology</w:t>
      </w:r>
      <w:r w:rsidR="00675DB5">
        <w:t xml:space="preserve"> includes the following:</w:t>
      </w:r>
    </w:p>
    <w:p w14:paraId="1A62B334" w14:textId="77777777" w:rsidR="005614FF" w:rsidRDefault="005614FF">
      <w:pPr>
        <w:pStyle w:val="Heading4"/>
        <w:ind w:left="0"/>
      </w:pPr>
    </w:p>
    <w:p w14:paraId="64BA7F3B" w14:textId="1EB27B27" w:rsidR="00BC4A83" w:rsidRPr="00720A6A" w:rsidRDefault="008C4397" w:rsidP="005614FF">
      <w:pPr>
        <w:pStyle w:val="Heading4"/>
        <w:numPr>
          <w:ilvl w:val="0"/>
          <w:numId w:val="46"/>
        </w:numPr>
      </w:pPr>
      <w:r w:rsidRPr="00720A6A">
        <w:t>Personnel Allocations</w:t>
      </w:r>
      <w:r w:rsidR="00BC4A83" w:rsidRPr="00720A6A">
        <w:t xml:space="preserve"> Worksheet </w:t>
      </w:r>
    </w:p>
    <w:p w14:paraId="61AFE6C7" w14:textId="0546682B" w:rsidR="00720A6A" w:rsidRDefault="00291137" w:rsidP="00720A6A">
      <w:pPr>
        <w:tabs>
          <w:tab w:val="center" w:pos="4680"/>
        </w:tabs>
        <w:ind w:left="720"/>
        <w:rPr>
          <w:rFonts w:ascii="Arial" w:hAnsi="Arial" w:cs="Arial"/>
        </w:rPr>
      </w:pPr>
      <w:r w:rsidRPr="00720A6A">
        <w:rPr>
          <w:rFonts w:ascii="Arial" w:hAnsi="Arial" w:cs="Arial"/>
        </w:rPr>
        <w:t xml:space="preserve">  </w:t>
      </w:r>
    </w:p>
    <w:p w14:paraId="34355329" w14:textId="77777777" w:rsidR="00BC4A83" w:rsidRPr="00720A6A" w:rsidRDefault="00BC4A83" w:rsidP="00720A6A">
      <w:pPr>
        <w:tabs>
          <w:tab w:val="center" w:pos="4680"/>
        </w:tabs>
        <w:ind w:left="720"/>
        <w:rPr>
          <w:rFonts w:ascii="Arial" w:hAnsi="Arial" w:cs="Arial"/>
        </w:rPr>
      </w:pPr>
    </w:p>
    <w:p w14:paraId="7CC410D3" w14:textId="62FCD294" w:rsidR="00BC4A83" w:rsidRPr="00720A6A" w:rsidRDefault="00BC4A83" w:rsidP="005614FF">
      <w:pPr>
        <w:pStyle w:val="Heading4"/>
        <w:numPr>
          <w:ilvl w:val="0"/>
          <w:numId w:val="46"/>
        </w:numPr>
      </w:pPr>
      <w:r w:rsidRPr="00720A6A">
        <w:t xml:space="preserve">Unit Cost Worksheet </w:t>
      </w:r>
    </w:p>
    <w:p w14:paraId="08C6730E" w14:textId="34B96287" w:rsidR="00BC4A83" w:rsidRDefault="00291137">
      <w:pPr>
        <w:ind w:left="720"/>
        <w:rPr>
          <w:rFonts w:ascii="Arial" w:hAnsi="Arial" w:cs="Arial"/>
        </w:rPr>
      </w:pPr>
      <w:r w:rsidRPr="00720A6A">
        <w:rPr>
          <w:rFonts w:ascii="Arial" w:hAnsi="Arial" w:cs="Arial"/>
        </w:rPr>
        <w:t xml:space="preserve">  </w:t>
      </w:r>
    </w:p>
    <w:p w14:paraId="40389210" w14:textId="77777777" w:rsidR="00720A6A" w:rsidRPr="00720A6A" w:rsidRDefault="00720A6A">
      <w:pPr>
        <w:ind w:left="720"/>
        <w:rPr>
          <w:rFonts w:ascii="Arial" w:hAnsi="Arial" w:cs="Arial"/>
        </w:rPr>
      </w:pPr>
    </w:p>
    <w:p w14:paraId="55484F92" w14:textId="13147247" w:rsidR="00BC4A83" w:rsidRPr="00720A6A" w:rsidRDefault="00BC4A83" w:rsidP="005614FF">
      <w:pPr>
        <w:pStyle w:val="Heading4"/>
        <w:numPr>
          <w:ilvl w:val="0"/>
          <w:numId w:val="46"/>
        </w:numPr>
      </w:pPr>
      <w:r w:rsidRPr="00720A6A">
        <w:t xml:space="preserve">Supporting Budget by Program Activity </w:t>
      </w:r>
    </w:p>
    <w:p w14:paraId="5221731F" w14:textId="2C697382" w:rsidR="00BC4A83" w:rsidRDefault="00291137" w:rsidP="000125B8">
      <w:pPr>
        <w:ind w:left="720"/>
        <w:rPr>
          <w:rFonts w:ascii="Arial" w:hAnsi="Arial" w:cs="Arial"/>
        </w:rPr>
      </w:pPr>
      <w:r w:rsidRPr="00720A6A">
        <w:rPr>
          <w:rFonts w:ascii="Arial" w:hAnsi="Arial" w:cs="Arial"/>
        </w:rPr>
        <w:t xml:space="preserve">  </w:t>
      </w:r>
    </w:p>
    <w:p w14:paraId="684A595B" w14:textId="77777777" w:rsidR="00720A6A" w:rsidRDefault="00720A6A" w:rsidP="000125B8">
      <w:pPr>
        <w:ind w:left="720"/>
        <w:rPr>
          <w:rFonts w:ascii="Arial" w:hAnsi="Arial" w:cs="Arial"/>
        </w:rPr>
      </w:pPr>
    </w:p>
    <w:p w14:paraId="3BACF173" w14:textId="454D28F4" w:rsidR="00675DB5" w:rsidRDefault="00675DB5" w:rsidP="00CD1CBC">
      <w:pPr>
        <w:ind w:left="270"/>
        <w:rPr>
          <w:rFonts w:ascii="Arial" w:hAnsi="Arial" w:cs="Arial"/>
        </w:rPr>
      </w:pPr>
      <w:r>
        <w:rPr>
          <w:rFonts w:ascii="Arial" w:hAnsi="Arial" w:cs="Arial"/>
        </w:rPr>
        <w:t xml:space="preserve">The link to the Unit Cost </w:t>
      </w:r>
      <w:r w:rsidR="00CD1CBC">
        <w:rPr>
          <w:rFonts w:ascii="Arial" w:hAnsi="Arial" w:cs="Arial"/>
        </w:rPr>
        <w:t>Methodology</w:t>
      </w:r>
      <w:r>
        <w:rPr>
          <w:rFonts w:ascii="Arial" w:hAnsi="Arial" w:cs="Arial"/>
        </w:rPr>
        <w:t xml:space="preserve"> can be found at the following link:</w:t>
      </w:r>
    </w:p>
    <w:p w14:paraId="45C0A3BB" w14:textId="4952ED18" w:rsidR="00675DB5" w:rsidRDefault="008B2E8C" w:rsidP="000125B8">
      <w:pPr>
        <w:ind w:left="720"/>
        <w:rPr>
          <w:rFonts w:ascii="Arial" w:hAnsi="Arial" w:cs="Arial"/>
        </w:rPr>
      </w:pPr>
      <w:hyperlink r:id="rId16" w:history="1">
        <w:r w:rsidR="00CD1CBC" w:rsidRPr="00112644">
          <w:rPr>
            <w:rStyle w:val="Hyperlink"/>
            <w:rFonts w:ascii="Arial" w:hAnsi="Arial" w:cs="Arial"/>
          </w:rPr>
          <w:t>https://allianceforaging.org/whats-happening/funding-opportunities/procurement</w:t>
        </w:r>
      </w:hyperlink>
    </w:p>
    <w:p w14:paraId="0D5E8185" w14:textId="7D9B8FF3" w:rsidR="00CD1CBC" w:rsidRDefault="00CD1CBC" w:rsidP="000125B8">
      <w:pPr>
        <w:ind w:left="720"/>
        <w:rPr>
          <w:rFonts w:ascii="Arial" w:hAnsi="Arial" w:cs="Arial"/>
        </w:rPr>
      </w:pPr>
    </w:p>
    <w:p w14:paraId="53EE45CD" w14:textId="77777777" w:rsidR="00CD1CBC" w:rsidRDefault="00CD1CBC" w:rsidP="000125B8">
      <w:pPr>
        <w:ind w:left="720"/>
        <w:rPr>
          <w:rFonts w:ascii="Arial" w:hAnsi="Arial" w:cs="Arial"/>
        </w:rPr>
      </w:pPr>
    </w:p>
    <w:p w14:paraId="0973A404" w14:textId="77777777" w:rsidR="00675DB5" w:rsidRPr="00720A6A" w:rsidRDefault="00675DB5" w:rsidP="000125B8">
      <w:pPr>
        <w:ind w:left="720"/>
        <w:rPr>
          <w:rFonts w:ascii="Arial" w:hAnsi="Arial" w:cs="Arial"/>
        </w:rPr>
      </w:pPr>
    </w:p>
    <w:p w14:paraId="61E39C3E" w14:textId="0E1EDBA5" w:rsidR="00BC4A83" w:rsidRPr="00720A6A" w:rsidRDefault="00BC4A83">
      <w:pPr>
        <w:pStyle w:val="Heading2"/>
        <w:rPr>
          <w:b w:val="0"/>
          <w:bCs w:val="0"/>
        </w:rPr>
      </w:pPr>
      <w:r w:rsidRPr="00720A6A">
        <w:t xml:space="preserve">II. B. </w:t>
      </w:r>
      <w:r w:rsidR="00B510FE">
        <w:t>2</w:t>
      </w:r>
      <w:r w:rsidRPr="00720A6A">
        <w:t xml:space="preserve">. Availability of Documents </w:t>
      </w:r>
      <w:r w:rsidRPr="00720A6A">
        <w:rPr>
          <w:b w:val="0"/>
          <w:bCs w:val="0"/>
        </w:rPr>
        <w:t>(</w:t>
      </w:r>
      <w:r w:rsidR="00963000" w:rsidRPr="00475E2E">
        <w:t>Section II.B.</w:t>
      </w:r>
      <w:r w:rsidR="00500049" w:rsidRPr="00475E2E">
        <w:t>2</w:t>
      </w:r>
      <w:r w:rsidR="00963000">
        <w:rPr>
          <w:b w:val="0"/>
          <w:bCs w:val="0"/>
        </w:rPr>
        <w:t xml:space="preserve"> below)</w:t>
      </w:r>
    </w:p>
    <w:p w14:paraId="73EDD6CE" w14:textId="77777777" w:rsidR="00AA34E5" w:rsidRPr="00720A6A" w:rsidRDefault="00AA34E5" w:rsidP="00EB7397">
      <w:pPr>
        <w:rPr>
          <w:rFonts w:ascii="Arial" w:hAnsi="Arial" w:cs="Arial"/>
        </w:rPr>
      </w:pPr>
    </w:p>
    <w:p w14:paraId="06568657" w14:textId="2C0AAAAF" w:rsidR="00AA34E5" w:rsidRDefault="00AA34E5" w:rsidP="00EB7397">
      <w:pPr>
        <w:rPr>
          <w:rFonts w:ascii="Arial" w:hAnsi="Arial" w:cs="Arial"/>
        </w:rPr>
      </w:pPr>
      <w:r w:rsidRPr="00720A6A">
        <w:rPr>
          <w:rFonts w:ascii="Arial" w:hAnsi="Arial" w:cs="Arial"/>
          <w:b/>
        </w:rPr>
        <w:t xml:space="preserve">II. B. </w:t>
      </w:r>
      <w:r w:rsidR="00B510FE">
        <w:rPr>
          <w:rFonts w:ascii="Arial" w:hAnsi="Arial" w:cs="Arial"/>
          <w:b/>
        </w:rPr>
        <w:t>3</w:t>
      </w:r>
      <w:r w:rsidRPr="00720A6A">
        <w:rPr>
          <w:rFonts w:ascii="Arial" w:hAnsi="Arial" w:cs="Arial"/>
          <w:b/>
        </w:rPr>
        <w:t>. Organizational Capability Package</w:t>
      </w:r>
      <w:r w:rsidRPr="00720A6A">
        <w:rPr>
          <w:rFonts w:ascii="Arial" w:hAnsi="Arial" w:cs="Arial"/>
        </w:rPr>
        <w:t xml:space="preserve"> (</w:t>
      </w:r>
      <w:r w:rsidRPr="00475E2E">
        <w:rPr>
          <w:rFonts w:ascii="Arial" w:hAnsi="Arial" w:cs="Arial"/>
          <w:b/>
          <w:bCs/>
        </w:rPr>
        <w:t>Appendix V</w:t>
      </w:r>
      <w:r w:rsidR="00EA72ED" w:rsidRPr="00475E2E">
        <w:rPr>
          <w:rFonts w:ascii="Arial" w:hAnsi="Arial" w:cs="Arial"/>
          <w:b/>
          <w:bCs/>
        </w:rPr>
        <w:t>I</w:t>
      </w:r>
      <w:r w:rsidRPr="00475E2E">
        <w:rPr>
          <w:rFonts w:ascii="Arial" w:hAnsi="Arial" w:cs="Arial"/>
          <w:b/>
          <w:bCs/>
        </w:rPr>
        <w:t>b</w:t>
      </w:r>
      <w:r w:rsidR="00EA72ED" w:rsidRPr="00720A6A">
        <w:rPr>
          <w:rFonts w:ascii="Arial" w:hAnsi="Arial" w:cs="Arial"/>
        </w:rPr>
        <w:t>)</w:t>
      </w:r>
    </w:p>
    <w:p w14:paraId="16BF36DF" w14:textId="77777777" w:rsidR="00B510FE" w:rsidRPr="00720A6A" w:rsidRDefault="00B510FE" w:rsidP="00EB7397">
      <w:pPr>
        <w:rPr>
          <w:rFonts w:ascii="Arial" w:hAnsi="Arial" w:cs="Arial"/>
        </w:rPr>
      </w:pPr>
    </w:p>
    <w:p w14:paraId="18E4E6DB" w14:textId="526A8BAF" w:rsidR="00613CC1" w:rsidRDefault="00613CC1" w:rsidP="00613CC1">
      <w:pPr>
        <w:pStyle w:val="Heading2"/>
        <w:tabs>
          <w:tab w:val="clear" w:pos="4680"/>
        </w:tabs>
      </w:pPr>
      <w:r w:rsidRPr="00720A6A">
        <w:t>II.B.</w:t>
      </w:r>
      <w:r w:rsidR="00B510FE">
        <w:t xml:space="preserve"> 4</w:t>
      </w:r>
      <w:r w:rsidRPr="00720A6A">
        <w:t xml:space="preserve">. SPA Contract Module </w:t>
      </w:r>
      <w:r w:rsidR="00DA3D69">
        <w:t>Bidder</w:t>
      </w:r>
      <w:r w:rsidR="006B2F56">
        <w:t>’s</w:t>
      </w:r>
      <w:r w:rsidR="00DA3D69">
        <w:t xml:space="preserve"> </w:t>
      </w:r>
      <w:r w:rsidRPr="00720A6A">
        <w:t>Checklist</w:t>
      </w:r>
      <w:r w:rsidR="00E83AF5">
        <w:t xml:space="preserve"> (Appendix VIc</w:t>
      </w:r>
      <w:r w:rsidR="009034B4" w:rsidRPr="00720A6A">
        <w:t>)</w:t>
      </w:r>
    </w:p>
    <w:p w14:paraId="0659408C" w14:textId="77777777" w:rsidR="00DA3D69" w:rsidRPr="00DA3D69" w:rsidRDefault="00DA3D69" w:rsidP="00DA3D69"/>
    <w:p w14:paraId="0FFF5F79" w14:textId="55CC62D5" w:rsidR="00DA3D69" w:rsidRPr="00613CC1" w:rsidRDefault="00DA3D69" w:rsidP="00DA3D69">
      <w:pPr>
        <w:ind w:left="360"/>
      </w:pPr>
      <w:r>
        <w:rPr>
          <w:rFonts w:ascii="Arial" w:hAnsi="Arial" w:cs="Arial"/>
          <w:sz w:val="22"/>
          <w:szCs w:val="22"/>
        </w:rPr>
        <w:t>A Contract Module Bidder</w:t>
      </w:r>
      <w:r w:rsidR="006B2F56">
        <w:rPr>
          <w:rFonts w:ascii="Arial" w:hAnsi="Arial" w:cs="Arial"/>
          <w:sz w:val="22"/>
          <w:szCs w:val="22"/>
        </w:rPr>
        <w:t>’s</w:t>
      </w:r>
      <w:r>
        <w:rPr>
          <w:rFonts w:ascii="Arial" w:hAnsi="Arial" w:cs="Arial"/>
          <w:sz w:val="22"/>
          <w:szCs w:val="22"/>
        </w:rPr>
        <w:t xml:space="preserve"> Checklist has been provided for your convenience as a guide to ensure all required documents and responses have been </w:t>
      </w:r>
      <w:r w:rsidR="00567D35">
        <w:rPr>
          <w:rFonts w:ascii="Arial" w:hAnsi="Arial" w:cs="Arial"/>
          <w:sz w:val="22"/>
          <w:szCs w:val="22"/>
        </w:rPr>
        <w:t>provided. (</w:t>
      </w:r>
      <w:r w:rsidRPr="00475E2E">
        <w:rPr>
          <w:rFonts w:ascii="Arial" w:hAnsi="Arial" w:cs="Arial"/>
          <w:b/>
          <w:bCs/>
          <w:sz w:val="22"/>
          <w:szCs w:val="22"/>
        </w:rPr>
        <w:t>Appendix VIc</w:t>
      </w:r>
      <w:r>
        <w:rPr>
          <w:rFonts w:ascii="Arial" w:hAnsi="Arial" w:cs="Arial"/>
          <w:sz w:val="22"/>
          <w:szCs w:val="22"/>
        </w:rPr>
        <w:t>).</w:t>
      </w:r>
    </w:p>
    <w:p w14:paraId="60F379AD" w14:textId="77777777" w:rsidR="00BC4A83" w:rsidRDefault="00BC4A83">
      <w:pPr>
        <w:tabs>
          <w:tab w:val="center" w:pos="4680"/>
        </w:tabs>
        <w:rPr>
          <w:rFonts w:ascii="Arial" w:hAnsi="Arial" w:cs="Arial"/>
        </w:rPr>
      </w:pPr>
    </w:p>
    <w:p w14:paraId="3F19CF8B" w14:textId="77777777" w:rsidR="00963000" w:rsidRDefault="00963000">
      <w:pPr>
        <w:tabs>
          <w:tab w:val="center" w:pos="4680"/>
        </w:tabs>
        <w:rPr>
          <w:rFonts w:ascii="Arial" w:hAnsi="Arial" w:cs="Arial"/>
        </w:rPr>
      </w:pPr>
    </w:p>
    <w:p w14:paraId="5C3BDC77" w14:textId="56E57519" w:rsidR="00963000" w:rsidRDefault="00963000">
      <w:pPr>
        <w:tabs>
          <w:tab w:val="center" w:pos="4680"/>
        </w:tabs>
        <w:rPr>
          <w:rFonts w:ascii="Arial" w:hAnsi="Arial" w:cs="Arial"/>
        </w:rPr>
        <w:sectPr w:rsidR="00963000" w:rsidSect="00567D35">
          <w:headerReference w:type="default" r:id="rId17"/>
          <w:footerReference w:type="default" r:id="rId18"/>
          <w:endnotePr>
            <w:numFmt w:val="decimal"/>
          </w:endnotePr>
          <w:pgSz w:w="12240" w:h="15840" w:code="1"/>
          <w:pgMar w:top="1440" w:right="1440" w:bottom="1440" w:left="1440" w:header="720" w:footer="1440" w:gutter="0"/>
          <w:cols w:space="720"/>
          <w:noEndnote/>
        </w:sectPr>
      </w:pPr>
    </w:p>
    <w:p w14:paraId="156D4D80" w14:textId="77777777" w:rsidR="00FE7305" w:rsidRDefault="00FE7305">
      <w:pPr>
        <w:widowControl/>
        <w:autoSpaceDE/>
        <w:autoSpaceDN/>
        <w:adjustRightInd/>
        <w:rPr>
          <w:rFonts w:ascii="Arial" w:hAnsi="Arial" w:cs="Arial"/>
          <w:b/>
          <w:bCs/>
        </w:rPr>
      </w:pPr>
      <w:r>
        <w:rPr>
          <w:rFonts w:ascii="Arial" w:hAnsi="Arial" w:cs="Arial"/>
          <w:b/>
          <w:bCs/>
        </w:rPr>
        <w:br w:type="page"/>
      </w:r>
    </w:p>
    <w:p w14:paraId="79375135" w14:textId="20E4D5C9" w:rsidR="00BC4A83" w:rsidRDefault="003C1967" w:rsidP="004C7F80">
      <w:pPr>
        <w:jc w:val="center"/>
        <w:rPr>
          <w:rFonts w:ascii="Arial" w:hAnsi="Arial" w:cs="Arial"/>
          <w:b/>
          <w:bCs/>
        </w:rPr>
      </w:pPr>
      <w:r>
        <w:rPr>
          <w:rFonts w:ascii="Arial" w:hAnsi="Arial" w:cs="Arial"/>
          <w:b/>
          <w:bCs/>
        </w:rPr>
        <w:lastRenderedPageBreak/>
        <w:t xml:space="preserve">II. B. </w:t>
      </w:r>
      <w:r w:rsidR="00500049">
        <w:rPr>
          <w:rFonts w:ascii="Arial" w:hAnsi="Arial" w:cs="Arial"/>
          <w:b/>
          <w:bCs/>
        </w:rPr>
        <w:t>2</w:t>
      </w:r>
      <w:r>
        <w:rPr>
          <w:rFonts w:ascii="Arial" w:hAnsi="Arial" w:cs="Arial"/>
          <w:b/>
          <w:bCs/>
        </w:rPr>
        <w:t xml:space="preserve">. </w:t>
      </w:r>
      <w:r w:rsidR="00BC4A83">
        <w:rPr>
          <w:rFonts w:ascii="Arial" w:hAnsi="Arial" w:cs="Arial"/>
          <w:b/>
          <w:bCs/>
        </w:rPr>
        <w:t>AVAILABILITY OF DOCUMENTS</w:t>
      </w:r>
    </w:p>
    <w:p w14:paraId="5A3357B6" w14:textId="77777777" w:rsidR="00BC4A83" w:rsidRDefault="00BC4A83">
      <w:pPr>
        <w:rPr>
          <w:rFonts w:ascii="Arial" w:hAnsi="Arial" w:cs="Arial"/>
          <w:sz w:val="16"/>
        </w:rPr>
      </w:pPr>
    </w:p>
    <w:p w14:paraId="7EB8CBE3" w14:textId="068341AB" w:rsidR="00BC4A83" w:rsidRDefault="00BC4A83">
      <w:pPr>
        <w:rPr>
          <w:rFonts w:ascii="Arial" w:hAnsi="Arial" w:cs="Arial"/>
          <w:sz w:val="22"/>
        </w:rPr>
      </w:pPr>
      <w:r>
        <w:rPr>
          <w:rFonts w:ascii="Arial" w:hAnsi="Arial" w:cs="Arial"/>
          <w:sz w:val="22"/>
        </w:rPr>
        <w:t>The undersigned hereby gives assurance that the following documents are maintained and are accessible for review by the A</w:t>
      </w:r>
      <w:r w:rsidR="006B1353">
        <w:rPr>
          <w:rFonts w:ascii="Arial" w:hAnsi="Arial" w:cs="Arial"/>
          <w:sz w:val="22"/>
        </w:rPr>
        <w:t>lliance</w:t>
      </w:r>
      <w:r>
        <w:rPr>
          <w:rFonts w:ascii="Arial" w:hAnsi="Arial" w:cs="Arial"/>
          <w:sz w:val="22"/>
        </w:rPr>
        <w:t>.</w:t>
      </w:r>
      <w:r w:rsidR="00932592">
        <w:rPr>
          <w:rFonts w:ascii="Arial" w:hAnsi="Arial" w:cs="Arial"/>
          <w:sz w:val="22"/>
        </w:rPr>
        <w:t xml:space="preserve">  Bidder </w:t>
      </w:r>
      <w:r w:rsidR="006705BE">
        <w:rPr>
          <w:rFonts w:ascii="Arial" w:hAnsi="Arial" w:cs="Arial"/>
          <w:sz w:val="22"/>
        </w:rPr>
        <w:t>agrees</w:t>
      </w:r>
      <w:r w:rsidR="00932592">
        <w:rPr>
          <w:rFonts w:ascii="Arial" w:hAnsi="Arial" w:cs="Arial"/>
          <w:sz w:val="22"/>
        </w:rPr>
        <w:t xml:space="preserve"> to amend any policies that are not in compliance with applicable regulations as necessary.</w:t>
      </w:r>
    </w:p>
    <w:p w14:paraId="1272BD74" w14:textId="77777777" w:rsidR="00BC4A83" w:rsidRDefault="00BC4A83">
      <w:pPr>
        <w:rPr>
          <w:rFonts w:ascii="Arial" w:hAnsi="Arial" w:cs="Arial"/>
          <w:sz w:val="16"/>
        </w:rPr>
      </w:pPr>
    </w:p>
    <w:p w14:paraId="56DAB387"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Current Board Roster</w:t>
      </w:r>
    </w:p>
    <w:p w14:paraId="1F261836"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Articles of Incorporation and Corporate By-Laws</w:t>
      </w:r>
    </w:p>
    <w:p w14:paraId="097A06AE"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 xml:space="preserve">Staffing Plan (i.e. Position Descriptions, </w:t>
      </w:r>
      <w:r w:rsidR="006C1202">
        <w:rPr>
          <w:rFonts w:ascii="Arial" w:hAnsi="Arial" w:cs="Arial"/>
          <w:sz w:val="22"/>
        </w:rPr>
        <w:t>Salary Ranges</w:t>
      </w:r>
      <w:r>
        <w:rPr>
          <w:rFonts w:ascii="Arial" w:hAnsi="Arial" w:cs="Arial"/>
          <w:sz w:val="22"/>
        </w:rPr>
        <w:t>, Organizational Chart with staff names)</w:t>
      </w:r>
    </w:p>
    <w:p w14:paraId="295EFD15" w14:textId="65508128" w:rsidR="00BC4A83" w:rsidRDefault="00BC4A83" w:rsidP="00F041C8">
      <w:pPr>
        <w:numPr>
          <w:ilvl w:val="0"/>
          <w:numId w:val="14"/>
        </w:numPr>
        <w:tabs>
          <w:tab w:val="left" w:pos="720"/>
        </w:tabs>
        <w:rPr>
          <w:rFonts w:ascii="Arial" w:hAnsi="Arial" w:cs="Arial"/>
          <w:sz w:val="22"/>
        </w:rPr>
      </w:pPr>
      <w:r>
        <w:rPr>
          <w:rFonts w:ascii="Arial" w:hAnsi="Arial" w:cs="Arial"/>
          <w:sz w:val="22"/>
        </w:rPr>
        <w:t xml:space="preserve">Personnel Policies </w:t>
      </w:r>
      <w:r w:rsidR="00963000">
        <w:rPr>
          <w:rFonts w:ascii="Arial" w:hAnsi="Arial" w:cs="Arial"/>
          <w:sz w:val="22"/>
        </w:rPr>
        <w:t>and Procedures</w:t>
      </w:r>
    </w:p>
    <w:p w14:paraId="62084279" w14:textId="6D4CAF51" w:rsidR="00932592" w:rsidRDefault="00932592" w:rsidP="00F041C8">
      <w:pPr>
        <w:numPr>
          <w:ilvl w:val="0"/>
          <w:numId w:val="14"/>
        </w:numPr>
        <w:tabs>
          <w:tab w:val="left" w:pos="720"/>
        </w:tabs>
        <w:rPr>
          <w:rFonts w:ascii="Arial" w:hAnsi="Arial" w:cs="Arial"/>
          <w:sz w:val="22"/>
        </w:rPr>
      </w:pPr>
      <w:r>
        <w:rPr>
          <w:rFonts w:ascii="Arial" w:hAnsi="Arial" w:cs="Arial"/>
          <w:sz w:val="22"/>
        </w:rPr>
        <w:t>Accounting Policies and Procedures</w:t>
      </w:r>
    </w:p>
    <w:p w14:paraId="3C1FC720" w14:textId="35E555CA" w:rsidR="00BC4A83" w:rsidRDefault="00932592" w:rsidP="00F041C8">
      <w:pPr>
        <w:numPr>
          <w:ilvl w:val="0"/>
          <w:numId w:val="14"/>
        </w:numPr>
        <w:tabs>
          <w:tab w:val="left" w:pos="720"/>
        </w:tabs>
        <w:rPr>
          <w:rFonts w:ascii="Arial" w:hAnsi="Arial" w:cs="Arial"/>
          <w:sz w:val="22"/>
        </w:rPr>
      </w:pPr>
      <w:r>
        <w:rPr>
          <w:rFonts w:ascii="Arial" w:hAnsi="Arial" w:cs="Arial"/>
          <w:sz w:val="22"/>
        </w:rPr>
        <w:t>Procurement Policies and Procedures</w:t>
      </w:r>
    </w:p>
    <w:p w14:paraId="2A26EED1" w14:textId="3700D811" w:rsidR="00BC4A83" w:rsidRDefault="00BC4A83" w:rsidP="00F041C8">
      <w:pPr>
        <w:numPr>
          <w:ilvl w:val="0"/>
          <w:numId w:val="14"/>
        </w:numPr>
        <w:tabs>
          <w:tab w:val="left" w:pos="720"/>
        </w:tabs>
        <w:rPr>
          <w:rFonts w:ascii="Arial" w:hAnsi="Arial" w:cs="Arial"/>
          <w:sz w:val="22"/>
        </w:rPr>
      </w:pPr>
      <w:r>
        <w:rPr>
          <w:rFonts w:ascii="Arial" w:hAnsi="Arial" w:cs="Arial"/>
          <w:sz w:val="22"/>
        </w:rPr>
        <w:t xml:space="preserve">Operational </w:t>
      </w:r>
      <w:r w:rsidR="00963000">
        <w:rPr>
          <w:rFonts w:ascii="Arial" w:hAnsi="Arial" w:cs="Arial"/>
          <w:sz w:val="22"/>
        </w:rPr>
        <w:t>Policies and Procedures</w:t>
      </w:r>
    </w:p>
    <w:p w14:paraId="32A499C0"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Affirmative Action Plan</w:t>
      </w:r>
    </w:p>
    <w:p w14:paraId="6FAB1BB6"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 xml:space="preserve">Targeting Plan and documentation of activities </w:t>
      </w:r>
    </w:p>
    <w:p w14:paraId="12530177"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Americans With Disabilities Act Assurance</w:t>
      </w:r>
      <w:r w:rsidR="002C5E1A">
        <w:rPr>
          <w:rFonts w:ascii="Arial" w:hAnsi="Arial" w:cs="Arial"/>
          <w:sz w:val="22"/>
        </w:rPr>
        <w:t>s and Policies</w:t>
      </w:r>
    </w:p>
    <w:p w14:paraId="156BFEE3"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Staff Development and Training Plan (i.e. schedule, agendas, handouts, sign in sheets)</w:t>
      </w:r>
    </w:p>
    <w:p w14:paraId="6B1DF6F8" w14:textId="77777777" w:rsidR="00BC4A83" w:rsidRDefault="00BC4A83" w:rsidP="00F041C8">
      <w:pPr>
        <w:numPr>
          <w:ilvl w:val="0"/>
          <w:numId w:val="14"/>
        </w:numPr>
        <w:tabs>
          <w:tab w:val="left" w:pos="720"/>
        </w:tabs>
        <w:rPr>
          <w:rFonts w:ascii="Arial" w:hAnsi="Arial" w:cs="Arial"/>
          <w:sz w:val="22"/>
        </w:rPr>
      </w:pPr>
      <w:r>
        <w:rPr>
          <w:rFonts w:ascii="Arial" w:hAnsi="Arial" w:cs="Arial"/>
          <w:sz w:val="22"/>
        </w:rPr>
        <w:t>Unusual Incident File</w:t>
      </w:r>
    </w:p>
    <w:p w14:paraId="7798843F" w14:textId="2C8FD191" w:rsidR="00BC4A83" w:rsidRDefault="003526CC" w:rsidP="00F041C8">
      <w:pPr>
        <w:numPr>
          <w:ilvl w:val="0"/>
          <w:numId w:val="14"/>
        </w:numPr>
        <w:tabs>
          <w:tab w:val="left" w:pos="720"/>
        </w:tabs>
        <w:rPr>
          <w:rFonts w:ascii="Arial" w:hAnsi="Arial" w:cs="Arial"/>
          <w:sz w:val="22"/>
        </w:rPr>
      </w:pPr>
      <w:r>
        <w:rPr>
          <w:rFonts w:ascii="Arial" w:hAnsi="Arial" w:cs="Arial"/>
          <w:sz w:val="22"/>
        </w:rPr>
        <w:t>S</w:t>
      </w:r>
      <w:r w:rsidR="00BC4A83">
        <w:rPr>
          <w:rFonts w:ascii="Arial" w:hAnsi="Arial" w:cs="Arial"/>
          <w:sz w:val="22"/>
        </w:rPr>
        <w:t xml:space="preserve">ubcontracts and </w:t>
      </w:r>
      <w:r w:rsidR="0026103E">
        <w:rPr>
          <w:rFonts w:ascii="Arial" w:hAnsi="Arial" w:cs="Arial"/>
          <w:sz w:val="22"/>
        </w:rPr>
        <w:t>S</w:t>
      </w:r>
      <w:r w:rsidR="00BC4A83">
        <w:rPr>
          <w:rFonts w:ascii="Arial" w:hAnsi="Arial" w:cs="Arial"/>
          <w:sz w:val="22"/>
        </w:rPr>
        <w:t xml:space="preserve">ubcontractor </w:t>
      </w:r>
      <w:r w:rsidR="0026103E">
        <w:rPr>
          <w:rFonts w:ascii="Arial" w:hAnsi="Arial" w:cs="Arial"/>
          <w:sz w:val="22"/>
        </w:rPr>
        <w:t>M</w:t>
      </w:r>
      <w:r w:rsidR="00BC4A83">
        <w:rPr>
          <w:rFonts w:ascii="Arial" w:hAnsi="Arial" w:cs="Arial"/>
          <w:sz w:val="22"/>
        </w:rPr>
        <w:t xml:space="preserve">onitoring </w:t>
      </w:r>
      <w:r w:rsidR="0026103E">
        <w:rPr>
          <w:rFonts w:ascii="Arial" w:hAnsi="Arial" w:cs="Arial"/>
          <w:sz w:val="22"/>
        </w:rPr>
        <w:t>R</w:t>
      </w:r>
      <w:r w:rsidR="00BC4A83">
        <w:rPr>
          <w:rFonts w:ascii="Arial" w:hAnsi="Arial" w:cs="Arial"/>
          <w:sz w:val="22"/>
        </w:rPr>
        <w:t>eports</w:t>
      </w:r>
    </w:p>
    <w:p w14:paraId="43143665" w14:textId="77777777" w:rsidR="003C0032" w:rsidRDefault="00BA4CE3" w:rsidP="003C0032">
      <w:pPr>
        <w:numPr>
          <w:ilvl w:val="0"/>
          <w:numId w:val="14"/>
        </w:numPr>
        <w:rPr>
          <w:rFonts w:ascii="Arial" w:hAnsi="Arial" w:cs="Arial"/>
          <w:sz w:val="22"/>
          <w:szCs w:val="22"/>
        </w:rPr>
      </w:pPr>
      <w:r>
        <w:rPr>
          <w:rFonts w:ascii="Arial" w:hAnsi="Arial" w:cs="Arial"/>
          <w:sz w:val="22"/>
          <w:szCs w:val="22"/>
        </w:rPr>
        <w:t xml:space="preserve">All </w:t>
      </w:r>
      <w:r w:rsidR="003C0032">
        <w:rPr>
          <w:rFonts w:ascii="Arial" w:hAnsi="Arial" w:cs="Arial"/>
          <w:sz w:val="22"/>
          <w:szCs w:val="22"/>
        </w:rPr>
        <w:t>Quality Assurance and Quality Improvement Initiative Procedures</w:t>
      </w:r>
    </w:p>
    <w:p w14:paraId="616BEE86" w14:textId="77777777" w:rsidR="00963000" w:rsidRPr="003334F2" w:rsidRDefault="00C805B2" w:rsidP="00A67AE3">
      <w:pPr>
        <w:numPr>
          <w:ilvl w:val="0"/>
          <w:numId w:val="14"/>
        </w:numPr>
        <w:rPr>
          <w:rFonts w:ascii="Arial" w:hAnsi="Arial" w:cs="Arial"/>
          <w:sz w:val="22"/>
          <w:szCs w:val="22"/>
        </w:rPr>
      </w:pPr>
      <w:r w:rsidRPr="003334F2">
        <w:rPr>
          <w:rFonts w:ascii="Arial" w:hAnsi="Arial" w:cs="Arial"/>
          <w:sz w:val="22"/>
        </w:rPr>
        <w:t xml:space="preserve">Consumer Satisfaction </w:t>
      </w:r>
      <w:r w:rsidR="00963000" w:rsidRPr="003334F2">
        <w:rPr>
          <w:rFonts w:ascii="Arial" w:hAnsi="Arial" w:cs="Arial"/>
          <w:sz w:val="22"/>
        </w:rPr>
        <w:t>Policies and Procedures</w:t>
      </w:r>
      <w:r w:rsidR="00963000" w:rsidRPr="003334F2">
        <w:rPr>
          <w:rFonts w:ascii="Arial" w:hAnsi="Arial" w:cs="Arial"/>
          <w:sz w:val="22"/>
          <w:szCs w:val="22"/>
        </w:rPr>
        <w:t xml:space="preserve"> </w:t>
      </w:r>
    </w:p>
    <w:p w14:paraId="52AD738C" w14:textId="6336B04D" w:rsidR="003334F2" w:rsidRPr="003334F2" w:rsidRDefault="003334F2" w:rsidP="00A67AE3">
      <w:pPr>
        <w:numPr>
          <w:ilvl w:val="0"/>
          <w:numId w:val="14"/>
        </w:numPr>
        <w:rPr>
          <w:rFonts w:ascii="Arial" w:hAnsi="Arial" w:cs="Arial"/>
          <w:sz w:val="22"/>
          <w:szCs w:val="22"/>
        </w:rPr>
      </w:pPr>
      <w:r w:rsidRPr="003334F2">
        <w:rPr>
          <w:rFonts w:ascii="Arial" w:hAnsi="Arial" w:cs="Arial"/>
          <w:sz w:val="22"/>
          <w:szCs w:val="22"/>
        </w:rPr>
        <w:t>Consumer Complaint, Grievance, Appeals Procedures</w:t>
      </w:r>
    </w:p>
    <w:p w14:paraId="7DD774E9" w14:textId="715BAEEA" w:rsidR="00A67AE3" w:rsidRPr="003334F2" w:rsidRDefault="00A67AE3" w:rsidP="00A67AE3">
      <w:pPr>
        <w:numPr>
          <w:ilvl w:val="0"/>
          <w:numId w:val="14"/>
        </w:numPr>
        <w:rPr>
          <w:rFonts w:ascii="Arial" w:hAnsi="Arial" w:cs="Arial"/>
          <w:sz w:val="22"/>
          <w:szCs w:val="22"/>
        </w:rPr>
      </w:pPr>
      <w:r w:rsidRPr="003334F2">
        <w:rPr>
          <w:rFonts w:ascii="Arial" w:hAnsi="Arial" w:cs="Arial"/>
          <w:sz w:val="22"/>
          <w:szCs w:val="22"/>
        </w:rPr>
        <w:t xml:space="preserve">CIRTS Reporting </w:t>
      </w:r>
      <w:r w:rsidR="00963000" w:rsidRPr="003334F2">
        <w:rPr>
          <w:rFonts w:ascii="Arial" w:hAnsi="Arial" w:cs="Arial"/>
          <w:sz w:val="22"/>
          <w:szCs w:val="22"/>
        </w:rPr>
        <w:t>Policies and Procedures</w:t>
      </w:r>
    </w:p>
    <w:p w14:paraId="4DACFE10" w14:textId="77777777" w:rsidR="00A67AE3" w:rsidRDefault="00A67AE3" w:rsidP="00A67AE3">
      <w:pPr>
        <w:numPr>
          <w:ilvl w:val="0"/>
          <w:numId w:val="14"/>
        </w:numPr>
        <w:rPr>
          <w:rFonts w:ascii="Arial" w:hAnsi="Arial" w:cs="Arial"/>
          <w:sz w:val="22"/>
          <w:szCs w:val="22"/>
        </w:rPr>
      </w:pPr>
      <w:r>
        <w:rPr>
          <w:rFonts w:ascii="Arial" w:hAnsi="Arial" w:cs="Arial"/>
          <w:sz w:val="22"/>
          <w:szCs w:val="22"/>
        </w:rPr>
        <w:t>Sample of Privacy Notice Issued to Clients (HIP</w:t>
      </w:r>
      <w:r w:rsidR="00B338B7">
        <w:rPr>
          <w:rFonts w:ascii="Arial" w:hAnsi="Arial" w:cs="Arial"/>
          <w:sz w:val="22"/>
          <w:szCs w:val="22"/>
        </w:rPr>
        <w:t>A</w:t>
      </w:r>
      <w:r>
        <w:rPr>
          <w:rFonts w:ascii="Arial" w:hAnsi="Arial" w:cs="Arial"/>
          <w:sz w:val="22"/>
          <w:szCs w:val="22"/>
        </w:rPr>
        <w:t>A)</w:t>
      </w:r>
    </w:p>
    <w:p w14:paraId="009B898D" w14:textId="77777777" w:rsidR="00B01E0C" w:rsidRDefault="00B01E0C" w:rsidP="00B01E0C">
      <w:pPr>
        <w:numPr>
          <w:ilvl w:val="0"/>
          <w:numId w:val="14"/>
        </w:numPr>
        <w:rPr>
          <w:rFonts w:ascii="Arial" w:hAnsi="Arial" w:cs="Arial"/>
          <w:sz w:val="22"/>
          <w:szCs w:val="22"/>
        </w:rPr>
      </w:pPr>
      <w:r>
        <w:rPr>
          <w:rFonts w:ascii="Arial" w:hAnsi="Arial" w:cs="Arial"/>
          <w:sz w:val="22"/>
          <w:szCs w:val="22"/>
        </w:rPr>
        <w:t>Sample of Notification to Clients Regarding Collection of Social Security Number</w:t>
      </w:r>
    </w:p>
    <w:p w14:paraId="6AB1643F" w14:textId="2467699E" w:rsidR="00963000" w:rsidRDefault="00BC4A83" w:rsidP="00F041C8">
      <w:pPr>
        <w:numPr>
          <w:ilvl w:val="0"/>
          <w:numId w:val="14"/>
        </w:numPr>
        <w:tabs>
          <w:tab w:val="left" w:pos="720"/>
        </w:tabs>
        <w:rPr>
          <w:rFonts w:ascii="Arial" w:hAnsi="Arial" w:cs="Arial"/>
          <w:sz w:val="22"/>
        </w:rPr>
      </w:pPr>
      <w:r w:rsidRPr="00963000">
        <w:rPr>
          <w:rFonts w:ascii="Arial" w:hAnsi="Arial" w:cs="Arial"/>
          <w:sz w:val="22"/>
        </w:rPr>
        <w:t>Co</w:t>
      </w:r>
      <w:r w:rsidR="0026103E">
        <w:rPr>
          <w:rFonts w:ascii="Arial" w:hAnsi="Arial" w:cs="Arial"/>
          <w:sz w:val="22"/>
        </w:rPr>
        <w:t>payment</w:t>
      </w:r>
      <w:r w:rsidRPr="00963000">
        <w:rPr>
          <w:rFonts w:ascii="Arial" w:hAnsi="Arial" w:cs="Arial"/>
          <w:sz w:val="22"/>
        </w:rPr>
        <w:t xml:space="preserve"> </w:t>
      </w:r>
      <w:r w:rsidR="00963000">
        <w:rPr>
          <w:rFonts w:ascii="Arial" w:hAnsi="Arial" w:cs="Arial"/>
          <w:sz w:val="22"/>
        </w:rPr>
        <w:t>Policies and Procedures</w:t>
      </w:r>
      <w:r w:rsidR="00963000" w:rsidRPr="00963000">
        <w:rPr>
          <w:rFonts w:ascii="Arial" w:hAnsi="Arial" w:cs="Arial"/>
          <w:sz w:val="22"/>
        </w:rPr>
        <w:t xml:space="preserve"> </w:t>
      </w:r>
    </w:p>
    <w:p w14:paraId="02834A51" w14:textId="2E4B96E2" w:rsidR="00BC4A83" w:rsidRPr="00963000" w:rsidRDefault="00D85725" w:rsidP="00F041C8">
      <w:pPr>
        <w:numPr>
          <w:ilvl w:val="0"/>
          <w:numId w:val="14"/>
        </w:numPr>
        <w:tabs>
          <w:tab w:val="left" w:pos="720"/>
        </w:tabs>
        <w:rPr>
          <w:rFonts w:ascii="Arial" w:hAnsi="Arial" w:cs="Arial"/>
          <w:sz w:val="22"/>
        </w:rPr>
      </w:pPr>
      <w:r w:rsidRPr="00963000">
        <w:rPr>
          <w:rFonts w:ascii="Arial" w:hAnsi="Arial" w:cs="Arial"/>
          <w:sz w:val="22"/>
        </w:rPr>
        <w:t xml:space="preserve">Civil Rights Compliance </w:t>
      </w:r>
      <w:r w:rsidR="0026103E">
        <w:rPr>
          <w:rFonts w:ascii="Arial" w:hAnsi="Arial" w:cs="Arial"/>
          <w:sz w:val="22"/>
        </w:rPr>
        <w:t>D</w:t>
      </w:r>
      <w:r w:rsidR="00BC4A83" w:rsidRPr="00963000">
        <w:rPr>
          <w:rFonts w:ascii="Arial" w:hAnsi="Arial" w:cs="Arial"/>
          <w:sz w:val="22"/>
        </w:rPr>
        <w:t>ocumentation</w:t>
      </w:r>
    </w:p>
    <w:p w14:paraId="01C6A5E0" w14:textId="61562872" w:rsidR="00BC4A83" w:rsidRDefault="00963000" w:rsidP="00F041C8">
      <w:pPr>
        <w:numPr>
          <w:ilvl w:val="0"/>
          <w:numId w:val="14"/>
        </w:numPr>
        <w:tabs>
          <w:tab w:val="left" w:pos="720"/>
        </w:tabs>
        <w:rPr>
          <w:rFonts w:ascii="Arial" w:hAnsi="Arial" w:cs="Arial"/>
          <w:sz w:val="22"/>
        </w:rPr>
      </w:pPr>
      <w:r>
        <w:rPr>
          <w:rFonts w:ascii="Arial" w:hAnsi="Arial" w:cs="Arial"/>
          <w:sz w:val="22"/>
        </w:rPr>
        <w:t xml:space="preserve">Staff Level II Background </w:t>
      </w:r>
      <w:r w:rsidR="00A82D79">
        <w:rPr>
          <w:rFonts w:ascii="Arial" w:hAnsi="Arial" w:cs="Arial"/>
          <w:sz w:val="22"/>
        </w:rPr>
        <w:t>Procedures</w:t>
      </w:r>
    </w:p>
    <w:p w14:paraId="3CD62871" w14:textId="24E836B1" w:rsidR="0069478C" w:rsidRDefault="0069478C" w:rsidP="00F041C8">
      <w:pPr>
        <w:numPr>
          <w:ilvl w:val="0"/>
          <w:numId w:val="14"/>
        </w:numPr>
        <w:tabs>
          <w:tab w:val="left" w:pos="720"/>
        </w:tabs>
        <w:rPr>
          <w:rFonts w:ascii="Arial" w:hAnsi="Arial" w:cs="Arial"/>
          <w:sz w:val="22"/>
        </w:rPr>
      </w:pPr>
      <w:r w:rsidRPr="0069478C">
        <w:rPr>
          <w:rFonts w:ascii="Arial" w:hAnsi="Arial" w:cs="Arial"/>
          <w:sz w:val="22"/>
        </w:rPr>
        <w:t xml:space="preserve">E-Verify </w:t>
      </w:r>
      <w:r w:rsidR="0026103E">
        <w:rPr>
          <w:rFonts w:ascii="Arial" w:hAnsi="Arial" w:cs="Arial"/>
          <w:sz w:val="22"/>
        </w:rPr>
        <w:t>P</w:t>
      </w:r>
      <w:r w:rsidR="006A4791">
        <w:rPr>
          <w:rFonts w:ascii="Arial" w:hAnsi="Arial" w:cs="Arial"/>
          <w:sz w:val="22"/>
        </w:rPr>
        <w:t>rocedures</w:t>
      </w:r>
      <w:r w:rsidR="006A4791" w:rsidRPr="0069478C">
        <w:rPr>
          <w:rFonts w:ascii="Arial" w:hAnsi="Arial" w:cs="Arial"/>
          <w:sz w:val="22"/>
        </w:rPr>
        <w:t xml:space="preserve"> </w:t>
      </w:r>
    </w:p>
    <w:p w14:paraId="579FA33E" w14:textId="22466541" w:rsidR="00A82D79" w:rsidRDefault="00A82D79" w:rsidP="00F041C8">
      <w:pPr>
        <w:numPr>
          <w:ilvl w:val="0"/>
          <w:numId w:val="14"/>
        </w:numPr>
        <w:tabs>
          <w:tab w:val="left" w:pos="720"/>
        </w:tabs>
        <w:rPr>
          <w:rFonts w:ascii="Arial" w:hAnsi="Arial" w:cs="Arial"/>
          <w:sz w:val="22"/>
        </w:rPr>
      </w:pPr>
      <w:r>
        <w:rPr>
          <w:rFonts w:ascii="Arial" w:hAnsi="Arial" w:cs="Arial"/>
          <w:sz w:val="22"/>
        </w:rPr>
        <w:t>IT and Electronic Back-up Procedures</w:t>
      </w:r>
    </w:p>
    <w:p w14:paraId="7EDA4C03" w14:textId="0288F702" w:rsidR="00BC4A83" w:rsidRPr="00884AE5" w:rsidRDefault="00D85725" w:rsidP="00F041C8">
      <w:pPr>
        <w:numPr>
          <w:ilvl w:val="0"/>
          <w:numId w:val="14"/>
        </w:numPr>
        <w:tabs>
          <w:tab w:val="left" w:pos="720"/>
        </w:tabs>
        <w:rPr>
          <w:rFonts w:ascii="Arial" w:hAnsi="Arial" w:cs="Arial"/>
          <w:sz w:val="22"/>
        </w:rPr>
      </w:pPr>
      <w:r w:rsidRPr="0069478C">
        <w:rPr>
          <w:rFonts w:ascii="Arial" w:hAnsi="Arial" w:cs="Arial"/>
          <w:sz w:val="22"/>
        </w:rPr>
        <w:t xml:space="preserve">Volunteer </w:t>
      </w:r>
      <w:r w:rsidR="0026103E">
        <w:rPr>
          <w:rFonts w:ascii="Arial" w:hAnsi="Arial" w:cs="Arial"/>
          <w:sz w:val="22"/>
        </w:rPr>
        <w:t>P</w:t>
      </w:r>
      <w:r w:rsidR="00FD208B">
        <w:rPr>
          <w:rFonts w:ascii="Arial" w:hAnsi="Arial" w:cs="Arial"/>
          <w:sz w:val="22"/>
        </w:rPr>
        <w:t xml:space="preserve">olicies and </w:t>
      </w:r>
      <w:r w:rsidR="0026103E">
        <w:rPr>
          <w:rFonts w:ascii="Arial" w:hAnsi="Arial" w:cs="Arial"/>
          <w:sz w:val="22"/>
        </w:rPr>
        <w:t>P</w:t>
      </w:r>
      <w:r w:rsidR="00FD208B">
        <w:rPr>
          <w:rFonts w:ascii="Arial" w:hAnsi="Arial" w:cs="Arial"/>
          <w:sz w:val="22"/>
        </w:rPr>
        <w:t>rocedures</w:t>
      </w:r>
    </w:p>
    <w:p w14:paraId="17A306E7" w14:textId="5A1766D3" w:rsidR="00BC4A83" w:rsidRDefault="008E16C1" w:rsidP="00F041C8">
      <w:pPr>
        <w:numPr>
          <w:ilvl w:val="0"/>
          <w:numId w:val="14"/>
        </w:numPr>
        <w:tabs>
          <w:tab w:val="left" w:pos="720"/>
        </w:tabs>
        <w:rPr>
          <w:rFonts w:ascii="Arial" w:hAnsi="Arial" w:cs="Arial"/>
          <w:sz w:val="22"/>
        </w:rPr>
      </w:pPr>
      <w:r>
        <w:rPr>
          <w:rFonts w:ascii="Arial" w:hAnsi="Arial" w:cs="Arial"/>
          <w:sz w:val="22"/>
        </w:rPr>
        <w:t xml:space="preserve">Applicable </w:t>
      </w:r>
      <w:r w:rsidR="0026103E">
        <w:rPr>
          <w:rFonts w:ascii="Arial" w:hAnsi="Arial" w:cs="Arial"/>
          <w:sz w:val="22"/>
        </w:rPr>
        <w:t>R</w:t>
      </w:r>
      <w:r>
        <w:rPr>
          <w:rFonts w:ascii="Arial" w:hAnsi="Arial" w:cs="Arial"/>
          <w:sz w:val="22"/>
        </w:rPr>
        <w:t xml:space="preserve">equired </w:t>
      </w:r>
      <w:r w:rsidR="0026103E">
        <w:rPr>
          <w:rFonts w:ascii="Arial" w:hAnsi="Arial" w:cs="Arial"/>
          <w:sz w:val="22"/>
        </w:rPr>
        <w:t>L</w:t>
      </w:r>
      <w:r>
        <w:rPr>
          <w:rFonts w:ascii="Arial" w:hAnsi="Arial" w:cs="Arial"/>
          <w:sz w:val="22"/>
        </w:rPr>
        <w:t xml:space="preserve">icenses and </w:t>
      </w:r>
      <w:r w:rsidR="0026103E">
        <w:rPr>
          <w:rFonts w:ascii="Arial" w:hAnsi="Arial" w:cs="Arial"/>
          <w:sz w:val="22"/>
        </w:rPr>
        <w:t>P</w:t>
      </w:r>
      <w:r>
        <w:rPr>
          <w:rFonts w:ascii="Arial" w:hAnsi="Arial" w:cs="Arial"/>
          <w:sz w:val="22"/>
        </w:rPr>
        <w:t>ermits</w:t>
      </w:r>
    </w:p>
    <w:p w14:paraId="256D0BB5" w14:textId="79E14599" w:rsidR="00A72BA2" w:rsidRDefault="00A72BA2" w:rsidP="00F041C8">
      <w:pPr>
        <w:numPr>
          <w:ilvl w:val="0"/>
          <w:numId w:val="14"/>
        </w:numPr>
        <w:tabs>
          <w:tab w:val="left" w:pos="720"/>
        </w:tabs>
        <w:rPr>
          <w:rFonts w:ascii="Arial" w:hAnsi="Arial" w:cs="Arial"/>
          <w:sz w:val="22"/>
        </w:rPr>
      </w:pPr>
      <w:r>
        <w:rPr>
          <w:rFonts w:ascii="Arial" w:hAnsi="Arial" w:cs="Arial"/>
          <w:sz w:val="22"/>
        </w:rPr>
        <w:t xml:space="preserve">Disaster Preparedness Plan and </w:t>
      </w:r>
      <w:r>
        <w:rPr>
          <w:rFonts w:ascii="Arial" w:hAnsi="Arial" w:cs="Arial"/>
        </w:rPr>
        <w:t>Continuity of Operations</w:t>
      </w:r>
      <w:r>
        <w:rPr>
          <w:rFonts w:ascii="Arial" w:hAnsi="Arial" w:cs="Arial"/>
          <w:sz w:val="22"/>
        </w:rPr>
        <w:t xml:space="preserve"> Plan (COOP)</w:t>
      </w:r>
    </w:p>
    <w:p w14:paraId="644C907A" w14:textId="530BA4FE" w:rsidR="002C5E1A" w:rsidRDefault="002C5E1A" w:rsidP="00F041C8">
      <w:pPr>
        <w:numPr>
          <w:ilvl w:val="0"/>
          <w:numId w:val="14"/>
        </w:numPr>
        <w:tabs>
          <w:tab w:val="left" w:pos="720"/>
        </w:tabs>
        <w:rPr>
          <w:rFonts w:ascii="Arial" w:hAnsi="Arial" w:cs="Arial"/>
          <w:sz w:val="22"/>
        </w:rPr>
      </w:pPr>
      <w:r>
        <w:rPr>
          <w:rFonts w:ascii="Arial" w:hAnsi="Arial" w:cs="Arial"/>
          <w:sz w:val="22"/>
        </w:rPr>
        <w:t xml:space="preserve">Conflict of Interest </w:t>
      </w:r>
      <w:r w:rsidR="008E16C1">
        <w:rPr>
          <w:rFonts w:ascii="Arial" w:hAnsi="Arial" w:cs="Arial"/>
          <w:sz w:val="22"/>
        </w:rPr>
        <w:t>Policies and Procedures</w:t>
      </w:r>
    </w:p>
    <w:p w14:paraId="684F79E0" w14:textId="31EC7420" w:rsidR="002C5E1A" w:rsidRDefault="00D85725" w:rsidP="00F041C8">
      <w:pPr>
        <w:numPr>
          <w:ilvl w:val="0"/>
          <w:numId w:val="14"/>
        </w:numPr>
        <w:tabs>
          <w:tab w:val="left" w:pos="720"/>
        </w:tabs>
        <w:rPr>
          <w:rFonts w:ascii="Arial" w:hAnsi="Arial" w:cs="Arial"/>
          <w:sz w:val="22"/>
        </w:rPr>
      </w:pPr>
      <w:r>
        <w:rPr>
          <w:rFonts w:ascii="Arial" w:hAnsi="Arial" w:cs="Arial"/>
          <w:sz w:val="22"/>
        </w:rPr>
        <w:t xml:space="preserve">Current </w:t>
      </w:r>
      <w:r w:rsidR="0026103E">
        <w:rPr>
          <w:rFonts w:ascii="Arial" w:hAnsi="Arial" w:cs="Arial"/>
          <w:sz w:val="22"/>
        </w:rPr>
        <w:t>E</w:t>
      </w:r>
      <w:r>
        <w:rPr>
          <w:rFonts w:ascii="Arial" w:hAnsi="Arial" w:cs="Arial"/>
          <w:sz w:val="22"/>
        </w:rPr>
        <w:t xml:space="preserve">quipment </w:t>
      </w:r>
      <w:r w:rsidR="0026103E">
        <w:rPr>
          <w:rFonts w:ascii="Arial" w:hAnsi="Arial" w:cs="Arial"/>
          <w:sz w:val="22"/>
        </w:rPr>
        <w:t>I</w:t>
      </w:r>
      <w:r w:rsidR="002C5E1A">
        <w:rPr>
          <w:rFonts w:ascii="Arial" w:hAnsi="Arial" w:cs="Arial"/>
          <w:sz w:val="22"/>
        </w:rPr>
        <w:t>nventory</w:t>
      </w:r>
    </w:p>
    <w:p w14:paraId="3B690ECE" w14:textId="4ADAAAD2" w:rsidR="002C5E1A" w:rsidRDefault="00720A6A" w:rsidP="00720A6A">
      <w:pPr>
        <w:tabs>
          <w:tab w:val="left" w:pos="720"/>
        </w:tabs>
        <w:ind w:left="90"/>
        <w:rPr>
          <w:rFonts w:ascii="Arial" w:hAnsi="Arial" w:cs="Arial"/>
          <w:sz w:val="22"/>
        </w:rPr>
      </w:pPr>
      <w:r>
        <w:rPr>
          <w:rFonts w:ascii="Arial" w:hAnsi="Arial" w:cs="Arial"/>
          <w:sz w:val="22"/>
        </w:rPr>
        <w:t>a</w:t>
      </w:r>
      <w:r w:rsidR="008E16C1">
        <w:rPr>
          <w:rFonts w:ascii="Arial" w:hAnsi="Arial" w:cs="Arial"/>
          <w:sz w:val="22"/>
        </w:rPr>
        <w:t>a.</w:t>
      </w:r>
      <w:r>
        <w:rPr>
          <w:rFonts w:ascii="Arial" w:hAnsi="Arial" w:cs="Arial"/>
          <w:sz w:val="22"/>
        </w:rPr>
        <w:t xml:space="preserve"> </w:t>
      </w:r>
      <w:r w:rsidR="002C5E1A">
        <w:rPr>
          <w:rFonts w:ascii="Arial" w:hAnsi="Arial" w:cs="Arial"/>
          <w:sz w:val="22"/>
        </w:rPr>
        <w:t xml:space="preserve">Detailed </w:t>
      </w:r>
      <w:r w:rsidR="0026103E">
        <w:rPr>
          <w:rFonts w:ascii="Arial" w:hAnsi="Arial" w:cs="Arial"/>
          <w:sz w:val="22"/>
        </w:rPr>
        <w:t>D</w:t>
      </w:r>
      <w:r w:rsidR="002C5E1A">
        <w:rPr>
          <w:rFonts w:ascii="Arial" w:hAnsi="Arial" w:cs="Arial"/>
          <w:sz w:val="22"/>
        </w:rPr>
        <w:t xml:space="preserve">ocumentation </w:t>
      </w:r>
      <w:r w:rsidR="0026103E">
        <w:rPr>
          <w:rFonts w:ascii="Arial" w:hAnsi="Arial" w:cs="Arial"/>
          <w:sz w:val="22"/>
        </w:rPr>
        <w:t>S</w:t>
      </w:r>
      <w:r w:rsidR="002C5E1A">
        <w:rPr>
          <w:rFonts w:ascii="Arial" w:hAnsi="Arial" w:cs="Arial"/>
          <w:sz w:val="22"/>
        </w:rPr>
        <w:t xml:space="preserve">upporting </w:t>
      </w:r>
      <w:r w:rsidR="0026103E">
        <w:rPr>
          <w:rFonts w:ascii="Arial" w:hAnsi="Arial" w:cs="Arial"/>
          <w:sz w:val="22"/>
        </w:rPr>
        <w:t>C</w:t>
      </w:r>
      <w:r w:rsidR="002C5E1A">
        <w:rPr>
          <w:rFonts w:ascii="Arial" w:hAnsi="Arial" w:cs="Arial"/>
          <w:sz w:val="22"/>
        </w:rPr>
        <w:t xml:space="preserve">ontract </w:t>
      </w:r>
      <w:r w:rsidR="0026103E">
        <w:rPr>
          <w:rFonts w:ascii="Arial" w:hAnsi="Arial" w:cs="Arial"/>
          <w:sz w:val="22"/>
        </w:rPr>
        <w:t>E</w:t>
      </w:r>
      <w:r w:rsidR="002C5E1A">
        <w:rPr>
          <w:rFonts w:ascii="Arial" w:hAnsi="Arial" w:cs="Arial"/>
          <w:sz w:val="22"/>
        </w:rPr>
        <w:t xml:space="preserve">xpenditures and </w:t>
      </w:r>
      <w:r w:rsidR="0026103E">
        <w:rPr>
          <w:rFonts w:ascii="Arial" w:hAnsi="Arial" w:cs="Arial"/>
          <w:sz w:val="22"/>
        </w:rPr>
        <w:t>U</w:t>
      </w:r>
      <w:r w:rsidR="002C5E1A">
        <w:rPr>
          <w:rFonts w:ascii="Arial" w:hAnsi="Arial" w:cs="Arial"/>
          <w:sz w:val="22"/>
        </w:rPr>
        <w:t xml:space="preserve">nits of </w:t>
      </w:r>
      <w:r w:rsidR="0026103E">
        <w:rPr>
          <w:rFonts w:ascii="Arial" w:hAnsi="Arial" w:cs="Arial"/>
          <w:sz w:val="22"/>
        </w:rPr>
        <w:t>S</w:t>
      </w:r>
      <w:r w:rsidR="002C5E1A">
        <w:rPr>
          <w:rFonts w:ascii="Arial" w:hAnsi="Arial" w:cs="Arial"/>
          <w:sz w:val="22"/>
        </w:rPr>
        <w:t>ervice</w:t>
      </w:r>
    </w:p>
    <w:p w14:paraId="4869C349" w14:textId="41D81ED8" w:rsidR="00BC4A83" w:rsidRDefault="00720A6A" w:rsidP="00720A6A">
      <w:pPr>
        <w:tabs>
          <w:tab w:val="left" w:pos="720"/>
        </w:tabs>
        <w:ind w:left="90"/>
        <w:rPr>
          <w:rFonts w:ascii="Arial" w:hAnsi="Arial" w:cs="Arial"/>
          <w:sz w:val="22"/>
        </w:rPr>
      </w:pPr>
      <w:r>
        <w:rPr>
          <w:rFonts w:ascii="Arial" w:hAnsi="Arial" w:cs="Arial"/>
          <w:sz w:val="22"/>
        </w:rPr>
        <w:t>a</w:t>
      </w:r>
      <w:r w:rsidR="008E16C1">
        <w:rPr>
          <w:rFonts w:ascii="Arial" w:hAnsi="Arial" w:cs="Arial"/>
          <w:sz w:val="22"/>
        </w:rPr>
        <w:t>b</w:t>
      </w:r>
      <w:r>
        <w:rPr>
          <w:rFonts w:ascii="Arial" w:hAnsi="Arial" w:cs="Arial"/>
          <w:sz w:val="22"/>
        </w:rPr>
        <w:t xml:space="preserve">. </w:t>
      </w:r>
      <w:r w:rsidR="00E54FED">
        <w:rPr>
          <w:rFonts w:ascii="Arial" w:hAnsi="Arial" w:cs="Arial"/>
          <w:sz w:val="22"/>
        </w:rPr>
        <w:t xml:space="preserve">Client </w:t>
      </w:r>
      <w:r w:rsidR="0026103E">
        <w:rPr>
          <w:rFonts w:ascii="Arial" w:hAnsi="Arial" w:cs="Arial"/>
          <w:sz w:val="22"/>
        </w:rPr>
        <w:t>F</w:t>
      </w:r>
      <w:r w:rsidR="00E54FED">
        <w:rPr>
          <w:rFonts w:ascii="Arial" w:hAnsi="Arial" w:cs="Arial"/>
          <w:sz w:val="22"/>
        </w:rPr>
        <w:t>iles</w:t>
      </w:r>
    </w:p>
    <w:p w14:paraId="1C75A82E" w14:textId="77777777" w:rsidR="00BC4A83" w:rsidRDefault="00BC4A83">
      <w:pPr>
        <w:rPr>
          <w:rFonts w:ascii="Arial" w:hAnsi="Arial" w:cs="Arial"/>
          <w:sz w:val="22"/>
        </w:rPr>
      </w:pPr>
    </w:p>
    <w:p w14:paraId="68C1AC53" w14:textId="77777777" w:rsidR="00BC4A83" w:rsidRDefault="00BC4A83">
      <w:pPr>
        <w:rPr>
          <w:rFonts w:ascii="Arial" w:hAnsi="Arial" w:cs="Arial"/>
          <w:sz w:val="22"/>
        </w:rPr>
      </w:pPr>
    </w:p>
    <w:p w14:paraId="68FCCE28" w14:textId="77777777" w:rsidR="00BC4A83" w:rsidRDefault="00BC4A83">
      <w:pPr>
        <w:jc w:val="center"/>
        <w:rPr>
          <w:rFonts w:ascii="Arial" w:hAnsi="Arial" w:cs="Arial"/>
          <w:b/>
          <w:bCs/>
          <w:sz w:val="22"/>
        </w:rPr>
      </w:pPr>
    </w:p>
    <w:p w14:paraId="457DC4D9" w14:textId="1B24152B" w:rsidR="00BC4A83" w:rsidRDefault="00BC4A83">
      <w:pPr>
        <w:jc w:val="center"/>
        <w:rPr>
          <w:rFonts w:ascii="Arial" w:hAnsi="Arial" w:cs="Arial"/>
          <w:b/>
          <w:bCs/>
          <w:sz w:val="22"/>
        </w:rPr>
      </w:pPr>
      <w:r>
        <w:rPr>
          <w:rFonts w:ascii="Arial" w:hAnsi="Arial" w:cs="Arial"/>
          <w:b/>
          <w:bCs/>
          <w:sz w:val="22"/>
        </w:rPr>
        <w:t xml:space="preserve">CERTIFICATION BY AUTHORIZED </w:t>
      </w:r>
      <w:r w:rsidR="0026103E">
        <w:rPr>
          <w:rFonts w:ascii="Arial" w:hAnsi="Arial" w:cs="Arial"/>
          <w:b/>
          <w:bCs/>
          <w:sz w:val="22"/>
        </w:rPr>
        <w:t>INDIVIDUAL</w:t>
      </w:r>
      <w:r>
        <w:rPr>
          <w:rFonts w:ascii="Arial" w:hAnsi="Arial" w:cs="Arial"/>
          <w:b/>
          <w:bCs/>
          <w:sz w:val="22"/>
        </w:rPr>
        <w:t>:</w:t>
      </w:r>
    </w:p>
    <w:p w14:paraId="04F59D64" w14:textId="77777777" w:rsidR="00BC4A83" w:rsidRDefault="00BC4A83">
      <w:pPr>
        <w:rPr>
          <w:rFonts w:ascii="Arial" w:hAnsi="Arial" w:cs="Arial"/>
          <w:sz w:val="22"/>
        </w:rPr>
      </w:pPr>
    </w:p>
    <w:p w14:paraId="5DA3AFA9" w14:textId="77777777" w:rsidR="00BC4A83" w:rsidRDefault="00BC4A83">
      <w:pPr>
        <w:rPr>
          <w:rFonts w:ascii="Arial" w:hAnsi="Arial" w:cs="Arial"/>
          <w:sz w:val="22"/>
        </w:rPr>
      </w:pPr>
      <w:r>
        <w:rPr>
          <w:rFonts w:ascii="Arial" w:hAnsi="Arial" w:cs="Arial"/>
          <w:sz w:val="22"/>
        </w:rPr>
        <w:t xml:space="preserve">I hereby certify that the documents identified above currently exist and are available for review upon request. </w:t>
      </w:r>
    </w:p>
    <w:p w14:paraId="6B96D848" w14:textId="77777777" w:rsidR="00BC4A83" w:rsidRDefault="00BC4A83">
      <w:pPr>
        <w:rPr>
          <w:rFonts w:ascii="Arial" w:hAnsi="Arial" w:cs="Arial"/>
          <w:sz w:val="22"/>
          <w:u w:val="single"/>
        </w:rPr>
      </w:pPr>
    </w:p>
    <w:p w14:paraId="14F445F5" w14:textId="77777777" w:rsidR="00BC4A83" w:rsidRDefault="00BC4A83">
      <w:pPr>
        <w:rPr>
          <w:rFonts w:ascii="Arial" w:hAnsi="Arial" w:cs="Arial"/>
          <w:sz w:val="22"/>
        </w:rPr>
      </w:pPr>
      <w:r>
        <w:rPr>
          <w:rFonts w:ascii="Arial" w:hAnsi="Arial" w:cs="Arial"/>
          <w:sz w:val="22"/>
        </w:rPr>
        <w:t>_______________________     _______         _______________________________________</w:t>
      </w:r>
    </w:p>
    <w:p w14:paraId="7A2C8EF5" w14:textId="77777777" w:rsidR="00BC4A83" w:rsidRDefault="00BC4A83">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t xml:space="preserve">    Date                Name and Title of Authorized Individual</w:t>
      </w:r>
    </w:p>
    <w:sectPr w:rsidR="00BC4A83" w:rsidSect="00567D35">
      <w:endnotePr>
        <w:numFmt w:val="decimal"/>
      </w:endnotePr>
      <w:type w:val="continuous"/>
      <w:pgSz w:w="12240" w:h="15840" w:code="1"/>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780A7" w14:textId="77777777" w:rsidR="00E50404" w:rsidRDefault="00E50404">
      <w:r>
        <w:separator/>
      </w:r>
    </w:p>
  </w:endnote>
  <w:endnote w:type="continuationSeparator" w:id="0">
    <w:p w14:paraId="500B0A96" w14:textId="77777777" w:rsidR="00E50404" w:rsidRDefault="00E5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altName w:val="Courier New"/>
    <w:charset w:val="00"/>
    <w:family w:val="auto"/>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C717" w14:textId="77777777" w:rsidR="00E50404" w:rsidRDefault="00E50404">
    <w:pPr>
      <w:spacing w:line="240" w:lineRule="exact"/>
    </w:pPr>
  </w:p>
  <w:p w14:paraId="35A0BE28" w14:textId="3102E2CF" w:rsidR="00E50404" w:rsidRDefault="00E50404">
    <w:pPr>
      <w:rPr>
        <w:sz w:val="16"/>
        <w:szCs w:val="16"/>
      </w:rPr>
    </w:pPr>
    <w:r>
      <w:rPr>
        <w:rFonts w:ascii="Arial" w:hAnsi="Arial" w:cs="Arial"/>
        <w:sz w:val="16"/>
        <w:szCs w:val="16"/>
      </w:rPr>
      <w:t xml:space="preserve">October 2019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445" w14:textId="77777777" w:rsidR="00E50404" w:rsidRDefault="00E50404">
    <w:pPr>
      <w:spacing w:line="240" w:lineRule="exact"/>
    </w:pPr>
  </w:p>
  <w:p w14:paraId="660AF788" w14:textId="19439045" w:rsidR="00E50404" w:rsidRDefault="00E50404">
    <w:pPr>
      <w:rPr>
        <w:sz w:val="16"/>
        <w:szCs w:val="16"/>
      </w:rPr>
    </w:pPr>
    <w:r>
      <w:rPr>
        <w:rFonts w:ascii="Arial" w:hAnsi="Arial" w:cs="Arial"/>
        <w:sz w:val="16"/>
        <w:szCs w:val="16"/>
      </w:rPr>
      <w:t xml:space="preserve">October 2019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D1A4" w14:textId="77777777" w:rsidR="00E50404" w:rsidRDefault="00E50404">
    <w:pPr>
      <w:spacing w:line="240" w:lineRule="exact"/>
    </w:pPr>
  </w:p>
  <w:p w14:paraId="71DD377F" w14:textId="6694D73F" w:rsidR="00E50404" w:rsidRDefault="00E50404">
    <w:pPr>
      <w:rPr>
        <w:sz w:val="16"/>
        <w:szCs w:val="16"/>
      </w:rPr>
    </w:pPr>
    <w:r>
      <w:rPr>
        <w:rFonts w:ascii="Arial" w:hAnsi="Arial" w:cs="Arial"/>
        <w:sz w:val="16"/>
        <w:szCs w:val="16"/>
      </w:rPr>
      <w:t xml:space="preserve">October 2019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DF66" w14:textId="77777777" w:rsidR="00E50404" w:rsidRDefault="00E50404">
      <w:r>
        <w:separator/>
      </w:r>
    </w:p>
  </w:footnote>
  <w:footnote w:type="continuationSeparator" w:id="0">
    <w:p w14:paraId="09AEBE58" w14:textId="77777777" w:rsidR="00E50404" w:rsidRDefault="00E5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36C1" w14:textId="77777777" w:rsidR="00E50404" w:rsidRDefault="00E50404">
    <w:pPr>
      <w:pStyle w:val="Header"/>
    </w:pP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4447" w14:textId="77777777" w:rsidR="00E50404" w:rsidRDefault="00E50404">
    <w:pPr>
      <w:pStyle w:val="Header"/>
    </w:pP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5600" w14:textId="77777777" w:rsidR="00E50404" w:rsidRDefault="00E50404">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06149B5"/>
    <w:multiLevelType w:val="hybridMultilevel"/>
    <w:tmpl w:val="D2DE35F4"/>
    <w:lvl w:ilvl="0" w:tplc="D000247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00F03223"/>
    <w:multiLevelType w:val="hybridMultilevel"/>
    <w:tmpl w:val="AC6AC9B6"/>
    <w:lvl w:ilvl="0" w:tplc="680ABEE0">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816B8"/>
    <w:multiLevelType w:val="multilevel"/>
    <w:tmpl w:val="6D1685D6"/>
    <w:lvl w:ilvl="0">
      <w:start w:val="3"/>
      <w:numFmt w:val="decimal"/>
      <w:lvlText w:val="%1."/>
      <w:lvlJc w:val="left"/>
      <w:pPr>
        <w:ind w:hanging="671"/>
      </w:pPr>
      <w:rPr>
        <w:rFonts w:ascii="Times New Roman" w:eastAsia="Times New Roman" w:hAnsi="Times New Roman" w:hint="default"/>
        <w:w w:val="102"/>
        <w:sz w:val="20"/>
        <w:szCs w:val="20"/>
      </w:rPr>
    </w:lvl>
    <w:lvl w:ilvl="1">
      <w:start w:val="1"/>
      <w:numFmt w:val="decimal"/>
      <w:lvlText w:val="%1.%2"/>
      <w:lvlJc w:val="left"/>
      <w:pPr>
        <w:ind w:hanging="427"/>
      </w:pPr>
      <w:rPr>
        <w:rFonts w:ascii="Times New Roman" w:eastAsia="Times New Roman" w:hAnsi="Times New Roman" w:hint="default"/>
        <w:w w:val="105"/>
        <w:sz w:val="18"/>
        <w:szCs w:val="18"/>
      </w:rPr>
    </w:lvl>
    <w:lvl w:ilvl="2">
      <w:start w:val="1"/>
      <w:numFmt w:val="decimal"/>
      <w:lvlText w:val="%1.%2.%3"/>
      <w:lvlJc w:val="left"/>
      <w:pPr>
        <w:ind w:hanging="499"/>
      </w:pPr>
      <w:rPr>
        <w:rFonts w:ascii="Times New Roman" w:eastAsia="Times New Roman" w:hAnsi="Times New Roman" w:hint="default"/>
        <w:b w:val="0"/>
        <w:bCs/>
        <w:w w:val="105"/>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6517918"/>
    <w:multiLevelType w:val="hybridMultilevel"/>
    <w:tmpl w:val="D6446682"/>
    <w:lvl w:ilvl="0" w:tplc="4B9ABA68">
      <w:start w:val="1"/>
      <w:numFmt w:val="lowerLetter"/>
      <w:lvlText w:val="%1."/>
      <w:lvlJc w:val="left"/>
      <w:pPr>
        <w:tabs>
          <w:tab w:val="num" w:pos="720"/>
        </w:tabs>
        <w:ind w:left="720" w:hanging="360"/>
      </w:pPr>
      <w:rPr>
        <w:rFonts w:ascii="Arial" w:hAnsi="Arial" w:cs="Arial" w:hint="default"/>
        <w:b w:val="0"/>
        <w:color w:val="auto"/>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06936446"/>
    <w:multiLevelType w:val="hybridMultilevel"/>
    <w:tmpl w:val="1CBE0C0E"/>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6" w15:restartNumberingAfterBreak="0">
    <w:nsid w:val="07993226"/>
    <w:multiLevelType w:val="hybridMultilevel"/>
    <w:tmpl w:val="D1B6C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E7C07"/>
    <w:multiLevelType w:val="hybridMultilevel"/>
    <w:tmpl w:val="CA8E6128"/>
    <w:lvl w:ilvl="0" w:tplc="FBD0066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0AAF1485"/>
    <w:multiLevelType w:val="hybridMultilevel"/>
    <w:tmpl w:val="A9D60B0C"/>
    <w:lvl w:ilvl="0" w:tplc="4B9ABA68">
      <w:start w:val="1"/>
      <w:numFmt w:val="lowerLetter"/>
      <w:lvlText w:val="%1."/>
      <w:lvlJc w:val="left"/>
      <w:pPr>
        <w:tabs>
          <w:tab w:val="num" w:pos="720"/>
        </w:tabs>
        <w:ind w:left="720" w:hanging="360"/>
      </w:pPr>
      <w:rPr>
        <w:rFonts w:ascii="Arial" w:hAnsi="Arial" w:cs="Arial" w:hint="default"/>
        <w:b w:val="0"/>
        <w:color w:val="auto"/>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0B0F6777"/>
    <w:multiLevelType w:val="hybridMultilevel"/>
    <w:tmpl w:val="E26CD020"/>
    <w:lvl w:ilvl="0" w:tplc="9FEA67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A7311"/>
    <w:multiLevelType w:val="hybridMultilevel"/>
    <w:tmpl w:val="E758B3A2"/>
    <w:lvl w:ilvl="0" w:tplc="422636F2">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1" w15:restartNumberingAfterBreak="0">
    <w:nsid w:val="0D6503C3"/>
    <w:multiLevelType w:val="hybridMultilevel"/>
    <w:tmpl w:val="8AFA1150"/>
    <w:lvl w:ilvl="0" w:tplc="973A19C8">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10F94ABB"/>
    <w:multiLevelType w:val="hybridMultilevel"/>
    <w:tmpl w:val="283CEFE6"/>
    <w:lvl w:ilvl="0" w:tplc="B442E9FC">
      <w:start w:val="1"/>
      <w:numFmt w:val="lowerLetter"/>
      <w:lvlText w:val="%1."/>
      <w:lvlJc w:val="left"/>
      <w:pPr>
        <w:tabs>
          <w:tab w:val="num" w:pos="663"/>
        </w:tabs>
        <w:ind w:left="663" w:hanging="360"/>
      </w:pPr>
      <w:rPr>
        <w:rFonts w:hint="default"/>
      </w:rPr>
    </w:lvl>
    <w:lvl w:ilvl="1" w:tplc="04090019" w:tentative="1">
      <w:start w:val="1"/>
      <w:numFmt w:val="lowerLetter"/>
      <w:lvlText w:val="%2."/>
      <w:lvlJc w:val="left"/>
      <w:pPr>
        <w:tabs>
          <w:tab w:val="num" w:pos="-237"/>
        </w:tabs>
        <w:ind w:left="-237" w:hanging="360"/>
      </w:pPr>
    </w:lvl>
    <w:lvl w:ilvl="2" w:tplc="0409001B" w:tentative="1">
      <w:start w:val="1"/>
      <w:numFmt w:val="lowerRoman"/>
      <w:lvlText w:val="%3."/>
      <w:lvlJc w:val="right"/>
      <w:pPr>
        <w:tabs>
          <w:tab w:val="num" w:pos="483"/>
        </w:tabs>
        <w:ind w:left="483" w:hanging="180"/>
      </w:pPr>
    </w:lvl>
    <w:lvl w:ilvl="3" w:tplc="0409000F" w:tentative="1">
      <w:start w:val="1"/>
      <w:numFmt w:val="decimal"/>
      <w:lvlText w:val="%4."/>
      <w:lvlJc w:val="left"/>
      <w:pPr>
        <w:tabs>
          <w:tab w:val="num" w:pos="1203"/>
        </w:tabs>
        <w:ind w:left="1203" w:hanging="360"/>
      </w:pPr>
    </w:lvl>
    <w:lvl w:ilvl="4" w:tplc="04090019" w:tentative="1">
      <w:start w:val="1"/>
      <w:numFmt w:val="lowerLetter"/>
      <w:lvlText w:val="%5."/>
      <w:lvlJc w:val="left"/>
      <w:pPr>
        <w:tabs>
          <w:tab w:val="num" w:pos="1923"/>
        </w:tabs>
        <w:ind w:left="1923" w:hanging="360"/>
      </w:pPr>
    </w:lvl>
    <w:lvl w:ilvl="5" w:tplc="0409001B" w:tentative="1">
      <w:start w:val="1"/>
      <w:numFmt w:val="lowerRoman"/>
      <w:lvlText w:val="%6."/>
      <w:lvlJc w:val="right"/>
      <w:pPr>
        <w:tabs>
          <w:tab w:val="num" w:pos="2643"/>
        </w:tabs>
        <w:ind w:left="2643" w:hanging="180"/>
      </w:pPr>
    </w:lvl>
    <w:lvl w:ilvl="6" w:tplc="0409000F" w:tentative="1">
      <w:start w:val="1"/>
      <w:numFmt w:val="decimal"/>
      <w:lvlText w:val="%7."/>
      <w:lvlJc w:val="left"/>
      <w:pPr>
        <w:tabs>
          <w:tab w:val="num" w:pos="3363"/>
        </w:tabs>
        <w:ind w:left="3363" w:hanging="360"/>
      </w:pPr>
    </w:lvl>
    <w:lvl w:ilvl="7" w:tplc="04090019" w:tentative="1">
      <w:start w:val="1"/>
      <w:numFmt w:val="lowerLetter"/>
      <w:lvlText w:val="%8."/>
      <w:lvlJc w:val="left"/>
      <w:pPr>
        <w:tabs>
          <w:tab w:val="num" w:pos="4083"/>
        </w:tabs>
        <w:ind w:left="4083" w:hanging="360"/>
      </w:pPr>
    </w:lvl>
    <w:lvl w:ilvl="8" w:tplc="0409001B" w:tentative="1">
      <w:start w:val="1"/>
      <w:numFmt w:val="lowerRoman"/>
      <w:lvlText w:val="%9."/>
      <w:lvlJc w:val="right"/>
      <w:pPr>
        <w:tabs>
          <w:tab w:val="num" w:pos="4803"/>
        </w:tabs>
        <w:ind w:left="4803" w:hanging="180"/>
      </w:pPr>
    </w:lvl>
  </w:abstractNum>
  <w:abstractNum w:abstractNumId="13" w15:restartNumberingAfterBreak="0">
    <w:nsid w:val="113F604D"/>
    <w:multiLevelType w:val="hybridMultilevel"/>
    <w:tmpl w:val="48F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32D1F"/>
    <w:multiLevelType w:val="hybridMultilevel"/>
    <w:tmpl w:val="727A3036"/>
    <w:lvl w:ilvl="0" w:tplc="D000247A">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E69A6"/>
    <w:multiLevelType w:val="hybridMultilevel"/>
    <w:tmpl w:val="818666B6"/>
    <w:lvl w:ilvl="0" w:tplc="9DD8D4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4843D4E"/>
    <w:multiLevelType w:val="hybridMultilevel"/>
    <w:tmpl w:val="362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B5DE2"/>
    <w:multiLevelType w:val="hybridMultilevel"/>
    <w:tmpl w:val="DAD4A506"/>
    <w:lvl w:ilvl="0" w:tplc="7A0C85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8" w15:restartNumberingAfterBreak="0">
    <w:nsid w:val="17525B6C"/>
    <w:multiLevelType w:val="hybridMultilevel"/>
    <w:tmpl w:val="9F46C2DA"/>
    <w:lvl w:ilvl="0" w:tplc="80FE1A50">
      <w:start w:val="1"/>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720"/>
        </w:tabs>
        <w:ind w:left="720" w:hanging="360"/>
      </w:pPr>
    </w:lvl>
    <w:lvl w:ilvl="2" w:tplc="04090019">
      <w:start w:val="1"/>
      <w:numFmt w:val="lowerLetter"/>
      <w:lvlText w:val="%3."/>
      <w:lvlJc w:val="left"/>
      <w:pPr>
        <w:tabs>
          <w:tab w:val="num" w:pos="1440"/>
        </w:tabs>
        <w:ind w:left="1440" w:hanging="180"/>
      </w:pPr>
      <w:rPr>
        <w:sz w:val="24"/>
        <w:szCs w:val="24"/>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274B216C"/>
    <w:multiLevelType w:val="hybridMultilevel"/>
    <w:tmpl w:val="88C8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36DB4"/>
    <w:multiLevelType w:val="hybridMultilevel"/>
    <w:tmpl w:val="946A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15034"/>
    <w:multiLevelType w:val="hybridMultilevel"/>
    <w:tmpl w:val="33361CCC"/>
    <w:lvl w:ilvl="0" w:tplc="7A0C8590">
      <w:start w:val="1"/>
      <w:numFmt w:val="lowerLetter"/>
      <w:lvlText w:val="%1."/>
      <w:lvlJc w:val="left"/>
      <w:pPr>
        <w:tabs>
          <w:tab w:val="num" w:pos="1530"/>
        </w:tabs>
        <w:ind w:left="1530" w:hanging="360"/>
      </w:pPr>
      <w:rPr>
        <w:rFonts w:hint="default"/>
      </w:rPr>
    </w:lvl>
    <w:lvl w:ilvl="1" w:tplc="A47CCE8E">
      <w:start w:val="4"/>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CB56519"/>
    <w:multiLevelType w:val="hybridMultilevel"/>
    <w:tmpl w:val="0AC0D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6020E"/>
    <w:multiLevelType w:val="hybridMultilevel"/>
    <w:tmpl w:val="29F29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67108"/>
    <w:multiLevelType w:val="hybridMultilevel"/>
    <w:tmpl w:val="2CDEBF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D6E35"/>
    <w:multiLevelType w:val="hybridMultilevel"/>
    <w:tmpl w:val="4BBCE392"/>
    <w:lvl w:ilvl="0" w:tplc="B0BA506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405C46"/>
    <w:multiLevelType w:val="hybridMultilevel"/>
    <w:tmpl w:val="65E8111E"/>
    <w:lvl w:ilvl="0" w:tplc="7A0C85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7" w15:restartNumberingAfterBreak="0">
    <w:nsid w:val="398D186C"/>
    <w:multiLevelType w:val="hybridMultilevel"/>
    <w:tmpl w:val="04E87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A4650"/>
    <w:multiLevelType w:val="hybridMultilevel"/>
    <w:tmpl w:val="5A00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2A5501"/>
    <w:multiLevelType w:val="hybridMultilevel"/>
    <w:tmpl w:val="10306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E60F7"/>
    <w:multiLevelType w:val="hybridMultilevel"/>
    <w:tmpl w:val="9F005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F6686"/>
    <w:multiLevelType w:val="hybridMultilevel"/>
    <w:tmpl w:val="DF542DCE"/>
    <w:lvl w:ilvl="0" w:tplc="EF40FB6C">
      <w:start w:val="4"/>
      <w:numFmt w:val="none"/>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9E622E"/>
    <w:multiLevelType w:val="hybridMultilevel"/>
    <w:tmpl w:val="74927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2C6A79"/>
    <w:multiLevelType w:val="hybridMultilevel"/>
    <w:tmpl w:val="D5360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206611"/>
    <w:multiLevelType w:val="hybridMultilevel"/>
    <w:tmpl w:val="1F4E58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65870"/>
    <w:multiLevelType w:val="hybridMultilevel"/>
    <w:tmpl w:val="FC526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4E4DE3"/>
    <w:multiLevelType w:val="hybridMultilevel"/>
    <w:tmpl w:val="6C161634"/>
    <w:lvl w:ilvl="0" w:tplc="D000247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15:restartNumberingAfterBreak="0">
    <w:nsid w:val="55F9691B"/>
    <w:multiLevelType w:val="hybridMultilevel"/>
    <w:tmpl w:val="F3627DF2"/>
    <w:lvl w:ilvl="0" w:tplc="BD5E4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0F30CA"/>
    <w:multiLevelType w:val="hybridMultilevel"/>
    <w:tmpl w:val="BEC8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67E01"/>
    <w:multiLevelType w:val="hybridMultilevel"/>
    <w:tmpl w:val="682CC788"/>
    <w:lvl w:ilvl="0" w:tplc="7A0C8590">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1E0990"/>
    <w:multiLevelType w:val="hybridMultilevel"/>
    <w:tmpl w:val="DD0E2244"/>
    <w:lvl w:ilvl="0" w:tplc="3A94C16A">
      <w:start w:val="1"/>
      <w:numFmt w:val="lowerLetter"/>
      <w:lvlText w:val="%1."/>
      <w:lvlJc w:val="left"/>
      <w:pPr>
        <w:tabs>
          <w:tab w:val="num" w:pos="360"/>
        </w:tabs>
        <w:ind w:left="360" w:hanging="360"/>
      </w:pPr>
      <w:rPr>
        <w:rFonts w:ascii="Arial" w:hAnsi="Arial" w:cs="Arial" w:hint="default"/>
        <w:sz w:val="22"/>
        <w:szCs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5B2361"/>
    <w:multiLevelType w:val="hybridMultilevel"/>
    <w:tmpl w:val="F586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8A791F"/>
    <w:multiLevelType w:val="hybridMultilevel"/>
    <w:tmpl w:val="E966A266"/>
    <w:lvl w:ilvl="0" w:tplc="7A0C8590">
      <w:start w:val="1"/>
      <w:numFmt w:val="lowerLetter"/>
      <w:lvlText w:val="%1."/>
      <w:lvlJc w:val="left"/>
      <w:pPr>
        <w:tabs>
          <w:tab w:val="num" w:pos="450"/>
        </w:tabs>
        <w:ind w:left="450" w:hanging="360"/>
      </w:pPr>
      <w:rPr>
        <w:rFonts w:hint="default"/>
      </w:rPr>
    </w:lvl>
    <w:lvl w:ilvl="1" w:tplc="2F86769A">
      <w:start w:val="1"/>
      <w:numFmt w:val="decimal"/>
      <w:lvlText w:val="%2."/>
      <w:lvlJc w:val="left"/>
      <w:pPr>
        <w:tabs>
          <w:tab w:val="num" w:pos="-90"/>
        </w:tabs>
        <w:ind w:left="-90" w:hanging="360"/>
      </w:pPr>
      <w:rPr>
        <w:rFonts w:hint="default"/>
      </w:r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43" w15:restartNumberingAfterBreak="0">
    <w:nsid w:val="6E976E7E"/>
    <w:multiLevelType w:val="hybridMultilevel"/>
    <w:tmpl w:val="4532F9E2"/>
    <w:lvl w:ilvl="0" w:tplc="B442E9FC">
      <w:start w:val="1"/>
      <w:numFmt w:val="lowerLetter"/>
      <w:lvlText w:val="%1."/>
      <w:lvlJc w:val="left"/>
      <w:pPr>
        <w:tabs>
          <w:tab w:val="num" w:pos="663"/>
        </w:tabs>
        <w:ind w:left="663" w:hanging="360"/>
      </w:pPr>
      <w:rPr>
        <w:rFonts w:hint="default"/>
      </w:rPr>
    </w:lvl>
    <w:lvl w:ilvl="1" w:tplc="04090019" w:tentative="1">
      <w:start w:val="1"/>
      <w:numFmt w:val="lowerLetter"/>
      <w:lvlText w:val="%2."/>
      <w:lvlJc w:val="left"/>
      <w:pPr>
        <w:tabs>
          <w:tab w:val="num" w:pos="-237"/>
        </w:tabs>
        <w:ind w:left="-237" w:hanging="360"/>
      </w:pPr>
    </w:lvl>
    <w:lvl w:ilvl="2" w:tplc="0409001B" w:tentative="1">
      <w:start w:val="1"/>
      <w:numFmt w:val="lowerRoman"/>
      <w:lvlText w:val="%3."/>
      <w:lvlJc w:val="right"/>
      <w:pPr>
        <w:tabs>
          <w:tab w:val="num" w:pos="483"/>
        </w:tabs>
        <w:ind w:left="483" w:hanging="180"/>
      </w:pPr>
    </w:lvl>
    <w:lvl w:ilvl="3" w:tplc="0409000F" w:tentative="1">
      <w:start w:val="1"/>
      <w:numFmt w:val="decimal"/>
      <w:lvlText w:val="%4."/>
      <w:lvlJc w:val="left"/>
      <w:pPr>
        <w:tabs>
          <w:tab w:val="num" w:pos="1203"/>
        </w:tabs>
        <w:ind w:left="1203" w:hanging="360"/>
      </w:pPr>
    </w:lvl>
    <w:lvl w:ilvl="4" w:tplc="04090019" w:tentative="1">
      <w:start w:val="1"/>
      <w:numFmt w:val="lowerLetter"/>
      <w:lvlText w:val="%5."/>
      <w:lvlJc w:val="left"/>
      <w:pPr>
        <w:tabs>
          <w:tab w:val="num" w:pos="1923"/>
        </w:tabs>
        <w:ind w:left="1923" w:hanging="360"/>
      </w:pPr>
    </w:lvl>
    <w:lvl w:ilvl="5" w:tplc="0409001B" w:tentative="1">
      <w:start w:val="1"/>
      <w:numFmt w:val="lowerRoman"/>
      <w:lvlText w:val="%6."/>
      <w:lvlJc w:val="right"/>
      <w:pPr>
        <w:tabs>
          <w:tab w:val="num" w:pos="2643"/>
        </w:tabs>
        <w:ind w:left="2643" w:hanging="180"/>
      </w:pPr>
    </w:lvl>
    <w:lvl w:ilvl="6" w:tplc="0409000F" w:tentative="1">
      <w:start w:val="1"/>
      <w:numFmt w:val="decimal"/>
      <w:lvlText w:val="%7."/>
      <w:lvlJc w:val="left"/>
      <w:pPr>
        <w:tabs>
          <w:tab w:val="num" w:pos="3363"/>
        </w:tabs>
        <w:ind w:left="3363" w:hanging="360"/>
      </w:pPr>
    </w:lvl>
    <w:lvl w:ilvl="7" w:tplc="04090019" w:tentative="1">
      <w:start w:val="1"/>
      <w:numFmt w:val="lowerLetter"/>
      <w:lvlText w:val="%8."/>
      <w:lvlJc w:val="left"/>
      <w:pPr>
        <w:tabs>
          <w:tab w:val="num" w:pos="4083"/>
        </w:tabs>
        <w:ind w:left="4083" w:hanging="360"/>
      </w:pPr>
    </w:lvl>
    <w:lvl w:ilvl="8" w:tplc="0409001B" w:tentative="1">
      <w:start w:val="1"/>
      <w:numFmt w:val="lowerRoman"/>
      <w:lvlText w:val="%9."/>
      <w:lvlJc w:val="right"/>
      <w:pPr>
        <w:tabs>
          <w:tab w:val="num" w:pos="4803"/>
        </w:tabs>
        <w:ind w:left="4803" w:hanging="180"/>
      </w:pPr>
    </w:lvl>
  </w:abstractNum>
  <w:abstractNum w:abstractNumId="44" w15:restartNumberingAfterBreak="0">
    <w:nsid w:val="78E371C4"/>
    <w:multiLevelType w:val="hybridMultilevel"/>
    <w:tmpl w:val="03F63DB2"/>
    <w:lvl w:ilvl="0" w:tplc="4C1C4892">
      <w:start w:val="1"/>
      <w:numFmt w:val="decimal"/>
      <w:lvlText w:val="%1."/>
      <w:lvlJc w:val="left"/>
      <w:pPr>
        <w:tabs>
          <w:tab w:val="num" w:pos="1080"/>
        </w:tabs>
        <w:ind w:left="1080" w:hanging="360"/>
      </w:pPr>
      <w:rPr>
        <w:rFonts w:hint="default"/>
      </w:rPr>
    </w:lvl>
    <w:lvl w:ilvl="1" w:tplc="68DAD4F6">
      <w:start w:val="1"/>
      <w:numFmt w:val="lowerLetter"/>
      <w:lvlText w:val="%2."/>
      <w:lvlJc w:val="left"/>
      <w:pPr>
        <w:tabs>
          <w:tab w:val="num" w:pos="1800"/>
        </w:tabs>
        <w:ind w:left="1800" w:hanging="360"/>
      </w:pPr>
      <w:rPr>
        <w:rFonts w:ascii="Arial" w:eastAsia="Times New Roman" w:hAnsi="Arial" w:cs="Arial" w:hint="default"/>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9DB1872"/>
    <w:multiLevelType w:val="hybridMultilevel"/>
    <w:tmpl w:val="E8209532"/>
    <w:lvl w:ilvl="0" w:tplc="32A4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4E5A62"/>
    <w:multiLevelType w:val="hybridMultilevel"/>
    <w:tmpl w:val="BB3ED61A"/>
    <w:lvl w:ilvl="0" w:tplc="71B83A5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E0C686D"/>
    <w:multiLevelType w:val="hybridMultilevel"/>
    <w:tmpl w:val="6B5E973E"/>
    <w:lvl w:ilvl="0" w:tplc="7A0C85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1350"/>
        </w:tabs>
        <w:ind w:left="1350" w:hanging="360"/>
      </w:pPr>
    </w:lvl>
    <w:lvl w:ilvl="4" w:tplc="04090019">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48" w15:restartNumberingAfterBreak="0">
    <w:nsid w:val="7F1D3F82"/>
    <w:multiLevelType w:val="hybridMultilevel"/>
    <w:tmpl w:val="5C629B52"/>
    <w:lvl w:ilvl="0" w:tplc="425AD0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21"/>
  </w:num>
  <w:num w:numId="3">
    <w:abstractNumId w:val="4"/>
  </w:num>
  <w:num w:numId="4">
    <w:abstractNumId w:val="39"/>
  </w:num>
  <w:num w:numId="5">
    <w:abstractNumId w:val="14"/>
  </w:num>
  <w:num w:numId="6">
    <w:abstractNumId w:val="47"/>
  </w:num>
  <w:num w:numId="7">
    <w:abstractNumId w:val="40"/>
  </w:num>
  <w:num w:numId="8">
    <w:abstractNumId w:val="5"/>
  </w:num>
  <w:num w:numId="9">
    <w:abstractNumId w:val="43"/>
  </w:num>
  <w:num w:numId="10">
    <w:abstractNumId w:val="44"/>
  </w:num>
  <w:num w:numId="11">
    <w:abstractNumId w:val="18"/>
  </w:num>
  <w:num w:numId="12">
    <w:abstractNumId w:val="17"/>
  </w:num>
  <w:num w:numId="13">
    <w:abstractNumId w:val="26"/>
  </w:num>
  <w:num w:numId="14">
    <w:abstractNumId w:val="42"/>
  </w:num>
  <w:num w:numId="15">
    <w:abstractNumId w:val="48"/>
  </w:num>
  <w:num w:numId="16">
    <w:abstractNumId w:val="23"/>
  </w:num>
  <w:num w:numId="17">
    <w:abstractNumId w:val="38"/>
  </w:num>
  <w:num w:numId="18">
    <w:abstractNumId w:val="35"/>
  </w:num>
  <w:num w:numId="19">
    <w:abstractNumId w:val="32"/>
  </w:num>
  <w:num w:numId="20">
    <w:abstractNumId w:val="28"/>
  </w:num>
  <w:num w:numId="21">
    <w:abstractNumId w:val="31"/>
  </w:num>
  <w:num w:numId="22">
    <w:abstractNumId w:val="22"/>
  </w:num>
  <w:num w:numId="23">
    <w:abstractNumId w:val="46"/>
  </w:num>
  <w:num w:numId="24">
    <w:abstractNumId w:val="41"/>
  </w:num>
  <w:num w:numId="25">
    <w:abstractNumId w:val="25"/>
  </w:num>
  <w:num w:numId="26">
    <w:abstractNumId w:val="13"/>
  </w:num>
  <w:num w:numId="27">
    <w:abstractNumId w:val="16"/>
  </w:num>
  <w:num w:numId="28">
    <w:abstractNumId w:val="34"/>
  </w:num>
  <w:num w:numId="29">
    <w:abstractNumId w:val="12"/>
  </w:num>
  <w:num w:numId="30">
    <w:abstractNumId w:val="1"/>
  </w:num>
  <w:num w:numId="31">
    <w:abstractNumId w:val="36"/>
  </w:num>
  <w:num w:numId="32">
    <w:abstractNumId w:val="10"/>
  </w:num>
  <w:num w:numId="33">
    <w:abstractNumId w:val="11"/>
  </w:num>
  <w:num w:numId="34">
    <w:abstractNumId w:val="37"/>
  </w:num>
  <w:num w:numId="35">
    <w:abstractNumId w:val="20"/>
  </w:num>
  <w:num w:numId="36">
    <w:abstractNumId w:val="27"/>
  </w:num>
  <w:num w:numId="37">
    <w:abstractNumId w:val="7"/>
  </w:num>
  <w:num w:numId="38">
    <w:abstractNumId w:val="30"/>
  </w:num>
  <w:num w:numId="39">
    <w:abstractNumId w:val="3"/>
  </w:num>
  <w:num w:numId="40">
    <w:abstractNumId w:val="33"/>
  </w:num>
  <w:num w:numId="41">
    <w:abstractNumId w:val="24"/>
  </w:num>
  <w:num w:numId="42">
    <w:abstractNumId w:val="2"/>
  </w:num>
  <w:num w:numId="43">
    <w:abstractNumId w:val="19"/>
  </w:num>
  <w:num w:numId="44">
    <w:abstractNumId w:val="45"/>
  </w:num>
  <w:num w:numId="45">
    <w:abstractNumId w:val="15"/>
  </w:num>
  <w:num w:numId="46">
    <w:abstractNumId w:val="29"/>
  </w:num>
  <w:num w:numId="47">
    <w:abstractNumId w:val="8"/>
  </w:num>
  <w:num w:numId="48">
    <w:abstractNumId w:val="6"/>
  </w:num>
  <w:num w:numId="4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ClientMatter" w:val="False"/>
    <w:docVar w:name="DocIDDate" w:val="False"/>
    <w:docVar w:name="DocIDType" w:val="AllPagesExceptFirst"/>
  </w:docVars>
  <w:rsids>
    <w:rsidRoot w:val="008C456E"/>
    <w:rsid w:val="000003D8"/>
    <w:rsid w:val="00006AB0"/>
    <w:rsid w:val="000125B8"/>
    <w:rsid w:val="000139C6"/>
    <w:rsid w:val="000142B3"/>
    <w:rsid w:val="00030732"/>
    <w:rsid w:val="00031247"/>
    <w:rsid w:val="00034085"/>
    <w:rsid w:val="00037130"/>
    <w:rsid w:val="00043614"/>
    <w:rsid w:val="00045764"/>
    <w:rsid w:val="00046F29"/>
    <w:rsid w:val="0005086B"/>
    <w:rsid w:val="00052A4D"/>
    <w:rsid w:val="00060C50"/>
    <w:rsid w:val="00060CEB"/>
    <w:rsid w:val="00062891"/>
    <w:rsid w:val="000641B5"/>
    <w:rsid w:val="00071588"/>
    <w:rsid w:val="00071C6F"/>
    <w:rsid w:val="00077DD7"/>
    <w:rsid w:val="00080E6F"/>
    <w:rsid w:val="00081567"/>
    <w:rsid w:val="00082A97"/>
    <w:rsid w:val="000854DB"/>
    <w:rsid w:val="00087E16"/>
    <w:rsid w:val="00090498"/>
    <w:rsid w:val="00097336"/>
    <w:rsid w:val="000979B1"/>
    <w:rsid w:val="000A0E19"/>
    <w:rsid w:val="000A2F9D"/>
    <w:rsid w:val="000B0EAA"/>
    <w:rsid w:val="000C18C8"/>
    <w:rsid w:val="000C7855"/>
    <w:rsid w:val="000D7F79"/>
    <w:rsid w:val="000E0739"/>
    <w:rsid w:val="000E47AF"/>
    <w:rsid w:val="000E549E"/>
    <w:rsid w:val="000E5960"/>
    <w:rsid w:val="000F393A"/>
    <w:rsid w:val="000F40F5"/>
    <w:rsid w:val="000F5BBC"/>
    <w:rsid w:val="00102787"/>
    <w:rsid w:val="001033F9"/>
    <w:rsid w:val="0010691E"/>
    <w:rsid w:val="00111B78"/>
    <w:rsid w:val="001136B6"/>
    <w:rsid w:val="00113C7D"/>
    <w:rsid w:val="00120704"/>
    <w:rsid w:val="001226E0"/>
    <w:rsid w:val="00123867"/>
    <w:rsid w:val="00123DB1"/>
    <w:rsid w:val="00123F67"/>
    <w:rsid w:val="00124651"/>
    <w:rsid w:val="00125A3C"/>
    <w:rsid w:val="00132DE3"/>
    <w:rsid w:val="00133270"/>
    <w:rsid w:val="00134CDB"/>
    <w:rsid w:val="00136958"/>
    <w:rsid w:val="00137791"/>
    <w:rsid w:val="001461DF"/>
    <w:rsid w:val="00155BD3"/>
    <w:rsid w:val="00162F0D"/>
    <w:rsid w:val="00165454"/>
    <w:rsid w:val="00166A07"/>
    <w:rsid w:val="00167212"/>
    <w:rsid w:val="001720B6"/>
    <w:rsid w:val="00176554"/>
    <w:rsid w:val="00180B59"/>
    <w:rsid w:val="0018278C"/>
    <w:rsid w:val="001853A3"/>
    <w:rsid w:val="001879E2"/>
    <w:rsid w:val="001907FC"/>
    <w:rsid w:val="00191673"/>
    <w:rsid w:val="00193C4D"/>
    <w:rsid w:val="001957E3"/>
    <w:rsid w:val="001A25A8"/>
    <w:rsid w:val="001A4431"/>
    <w:rsid w:val="001A4B18"/>
    <w:rsid w:val="001A6E94"/>
    <w:rsid w:val="001A788A"/>
    <w:rsid w:val="001B04BB"/>
    <w:rsid w:val="001C2A53"/>
    <w:rsid w:val="001C361D"/>
    <w:rsid w:val="001C3949"/>
    <w:rsid w:val="001C45F3"/>
    <w:rsid w:val="001D0100"/>
    <w:rsid w:val="001D161D"/>
    <w:rsid w:val="001D3DB3"/>
    <w:rsid w:val="001E2EE9"/>
    <w:rsid w:val="001E340B"/>
    <w:rsid w:val="001E5346"/>
    <w:rsid w:val="001E6609"/>
    <w:rsid w:val="001F1813"/>
    <w:rsid w:val="001F31F8"/>
    <w:rsid w:val="0020017F"/>
    <w:rsid w:val="00200622"/>
    <w:rsid w:val="00206869"/>
    <w:rsid w:val="002106EB"/>
    <w:rsid w:val="00215F39"/>
    <w:rsid w:val="00217C82"/>
    <w:rsid w:val="00221A95"/>
    <w:rsid w:val="00230470"/>
    <w:rsid w:val="0023429E"/>
    <w:rsid w:val="0023469E"/>
    <w:rsid w:val="0023651B"/>
    <w:rsid w:val="002404E9"/>
    <w:rsid w:val="00241BD6"/>
    <w:rsid w:val="00241F86"/>
    <w:rsid w:val="00246981"/>
    <w:rsid w:val="00246EAA"/>
    <w:rsid w:val="00254984"/>
    <w:rsid w:val="0026103E"/>
    <w:rsid w:val="00271D3C"/>
    <w:rsid w:val="002724F2"/>
    <w:rsid w:val="00274D3B"/>
    <w:rsid w:val="002810F3"/>
    <w:rsid w:val="002827CA"/>
    <w:rsid w:val="00282949"/>
    <w:rsid w:val="00282F01"/>
    <w:rsid w:val="00283E4D"/>
    <w:rsid w:val="00291137"/>
    <w:rsid w:val="002930BB"/>
    <w:rsid w:val="00293B02"/>
    <w:rsid w:val="002A2D15"/>
    <w:rsid w:val="002A3591"/>
    <w:rsid w:val="002B006F"/>
    <w:rsid w:val="002B2DA4"/>
    <w:rsid w:val="002B7CB6"/>
    <w:rsid w:val="002C2254"/>
    <w:rsid w:val="002C3601"/>
    <w:rsid w:val="002C5E1A"/>
    <w:rsid w:val="002C5FD6"/>
    <w:rsid w:val="002C6645"/>
    <w:rsid w:val="002C6679"/>
    <w:rsid w:val="002D2F61"/>
    <w:rsid w:val="002D79C3"/>
    <w:rsid w:val="002E04CC"/>
    <w:rsid w:val="002E213F"/>
    <w:rsid w:val="002E6073"/>
    <w:rsid w:val="002E7C9D"/>
    <w:rsid w:val="0031301F"/>
    <w:rsid w:val="00316B46"/>
    <w:rsid w:val="00322B3C"/>
    <w:rsid w:val="00322D1A"/>
    <w:rsid w:val="00333134"/>
    <w:rsid w:val="003334F2"/>
    <w:rsid w:val="00334A08"/>
    <w:rsid w:val="003368C0"/>
    <w:rsid w:val="003470BF"/>
    <w:rsid w:val="0035042C"/>
    <w:rsid w:val="003526CC"/>
    <w:rsid w:val="00352CDE"/>
    <w:rsid w:val="00355250"/>
    <w:rsid w:val="0036322B"/>
    <w:rsid w:val="0037086B"/>
    <w:rsid w:val="003742EB"/>
    <w:rsid w:val="0038053E"/>
    <w:rsid w:val="00382CED"/>
    <w:rsid w:val="00383653"/>
    <w:rsid w:val="00383FF1"/>
    <w:rsid w:val="00390CC5"/>
    <w:rsid w:val="0039308E"/>
    <w:rsid w:val="003A09FF"/>
    <w:rsid w:val="003B0B35"/>
    <w:rsid w:val="003B3D38"/>
    <w:rsid w:val="003B4D1A"/>
    <w:rsid w:val="003C0032"/>
    <w:rsid w:val="003C1967"/>
    <w:rsid w:val="003C3D9E"/>
    <w:rsid w:val="003C7C29"/>
    <w:rsid w:val="003D00C2"/>
    <w:rsid w:val="003D0C95"/>
    <w:rsid w:val="003D129C"/>
    <w:rsid w:val="003D1840"/>
    <w:rsid w:val="003E6164"/>
    <w:rsid w:val="003E6670"/>
    <w:rsid w:val="003E694B"/>
    <w:rsid w:val="003F113E"/>
    <w:rsid w:val="003F1C9B"/>
    <w:rsid w:val="003F2D29"/>
    <w:rsid w:val="003F454C"/>
    <w:rsid w:val="003F7B0F"/>
    <w:rsid w:val="004007DD"/>
    <w:rsid w:val="00400D0E"/>
    <w:rsid w:val="0040485F"/>
    <w:rsid w:val="00404A4B"/>
    <w:rsid w:val="00407BBA"/>
    <w:rsid w:val="00430412"/>
    <w:rsid w:val="00440423"/>
    <w:rsid w:val="00440799"/>
    <w:rsid w:val="0044102B"/>
    <w:rsid w:val="00444EAC"/>
    <w:rsid w:val="00446F56"/>
    <w:rsid w:val="0045253A"/>
    <w:rsid w:val="004561A1"/>
    <w:rsid w:val="00462579"/>
    <w:rsid w:val="004648C4"/>
    <w:rsid w:val="00470046"/>
    <w:rsid w:val="00475E2E"/>
    <w:rsid w:val="004772FD"/>
    <w:rsid w:val="004800A9"/>
    <w:rsid w:val="00483903"/>
    <w:rsid w:val="004851A8"/>
    <w:rsid w:val="00485E70"/>
    <w:rsid w:val="00485FF9"/>
    <w:rsid w:val="004878B0"/>
    <w:rsid w:val="004914BA"/>
    <w:rsid w:val="00494FB1"/>
    <w:rsid w:val="0049508B"/>
    <w:rsid w:val="00496162"/>
    <w:rsid w:val="004A0D64"/>
    <w:rsid w:val="004B2633"/>
    <w:rsid w:val="004C3FB8"/>
    <w:rsid w:val="004C7F80"/>
    <w:rsid w:val="004D3889"/>
    <w:rsid w:val="004D3906"/>
    <w:rsid w:val="004D6FC0"/>
    <w:rsid w:val="004E24C8"/>
    <w:rsid w:val="004E7A77"/>
    <w:rsid w:val="004F0546"/>
    <w:rsid w:val="004F08DD"/>
    <w:rsid w:val="004F0BCE"/>
    <w:rsid w:val="004F20E6"/>
    <w:rsid w:val="004F3482"/>
    <w:rsid w:val="00500049"/>
    <w:rsid w:val="005007D4"/>
    <w:rsid w:val="005044FE"/>
    <w:rsid w:val="005053CB"/>
    <w:rsid w:val="0051198D"/>
    <w:rsid w:val="00512150"/>
    <w:rsid w:val="00515C2E"/>
    <w:rsid w:val="0052507B"/>
    <w:rsid w:val="00525744"/>
    <w:rsid w:val="0052584F"/>
    <w:rsid w:val="00526221"/>
    <w:rsid w:val="00527464"/>
    <w:rsid w:val="00530134"/>
    <w:rsid w:val="00533840"/>
    <w:rsid w:val="005454B6"/>
    <w:rsid w:val="0055234C"/>
    <w:rsid w:val="00552B08"/>
    <w:rsid w:val="00552CBA"/>
    <w:rsid w:val="00555F7C"/>
    <w:rsid w:val="005614FF"/>
    <w:rsid w:val="00562AF8"/>
    <w:rsid w:val="005659E4"/>
    <w:rsid w:val="00566E77"/>
    <w:rsid w:val="00567891"/>
    <w:rsid w:val="00567D35"/>
    <w:rsid w:val="00571874"/>
    <w:rsid w:val="00574BDA"/>
    <w:rsid w:val="005822FF"/>
    <w:rsid w:val="005846C2"/>
    <w:rsid w:val="005961EE"/>
    <w:rsid w:val="00596219"/>
    <w:rsid w:val="005A2756"/>
    <w:rsid w:val="005B0953"/>
    <w:rsid w:val="005B1C04"/>
    <w:rsid w:val="005B5456"/>
    <w:rsid w:val="005B7C1D"/>
    <w:rsid w:val="005C1932"/>
    <w:rsid w:val="005D0564"/>
    <w:rsid w:val="005D2EDB"/>
    <w:rsid w:val="005D46B0"/>
    <w:rsid w:val="005D541F"/>
    <w:rsid w:val="005F1142"/>
    <w:rsid w:val="005F1A60"/>
    <w:rsid w:val="00600739"/>
    <w:rsid w:val="00603066"/>
    <w:rsid w:val="006053FC"/>
    <w:rsid w:val="0060622A"/>
    <w:rsid w:val="0060766F"/>
    <w:rsid w:val="00610FB4"/>
    <w:rsid w:val="00613CC1"/>
    <w:rsid w:val="006144C5"/>
    <w:rsid w:val="006156DD"/>
    <w:rsid w:val="00615C49"/>
    <w:rsid w:val="00621415"/>
    <w:rsid w:val="006234C2"/>
    <w:rsid w:val="00626CA4"/>
    <w:rsid w:val="00627474"/>
    <w:rsid w:val="00633CC9"/>
    <w:rsid w:val="00636CC4"/>
    <w:rsid w:val="00652A40"/>
    <w:rsid w:val="00654846"/>
    <w:rsid w:val="00657E08"/>
    <w:rsid w:val="00660F7F"/>
    <w:rsid w:val="006705BE"/>
    <w:rsid w:val="0067325C"/>
    <w:rsid w:val="00675DB5"/>
    <w:rsid w:val="0068093F"/>
    <w:rsid w:val="0068166F"/>
    <w:rsid w:val="006845FA"/>
    <w:rsid w:val="0068506E"/>
    <w:rsid w:val="00693D85"/>
    <w:rsid w:val="0069478C"/>
    <w:rsid w:val="006972F7"/>
    <w:rsid w:val="006A25EE"/>
    <w:rsid w:val="006A4791"/>
    <w:rsid w:val="006A75F8"/>
    <w:rsid w:val="006B1353"/>
    <w:rsid w:val="006B2F56"/>
    <w:rsid w:val="006B30A0"/>
    <w:rsid w:val="006B32D8"/>
    <w:rsid w:val="006B3BE5"/>
    <w:rsid w:val="006B3CE7"/>
    <w:rsid w:val="006B6474"/>
    <w:rsid w:val="006C044B"/>
    <w:rsid w:val="006C1202"/>
    <w:rsid w:val="006C3A1E"/>
    <w:rsid w:val="006C5E9D"/>
    <w:rsid w:val="006E233E"/>
    <w:rsid w:val="006E307E"/>
    <w:rsid w:val="006E3D3C"/>
    <w:rsid w:val="006E4D24"/>
    <w:rsid w:val="006F2B4F"/>
    <w:rsid w:val="006F5E13"/>
    <w:rsid w:val="006F63D7"/>
    <w:rsid w:val="006F7A07"/>
    <w:rsid w:val="0070165B"/>
    <w:rsid w:val="00701BC0"/>
    <w:rsid w:val="0070220F"/>
    <w:rsid w:val="007070AD"/>
    <w:rsid w:val="00720A6A"/>
    <w:rsid w:val="007216CB"/>
    <w:rsid w:val="007307B3"/>
    <w:rsid w:val="00734BE1"/>
    <w:rsid w:val="0073702B"/>
    <w:rsid w:val="00737EB8"/>
    <w:rsid w:val="00740070"/>
    <w:rsid w:val="00743A23"/>
    <w:rsid w:val="00745145"/>
    <w:rsid w:val="00750342"/>
    <w:rsid w:val="0075341F"/>
    <w:rsid w:val="00753C5F"/>
    <w:rsid w:val="007554BF"/>
    <w:rsid w:val="00765BCB"/>
    <w:rsid w:val="00774918"/>
    <w:rsid w:val="0077666F"/>
    <w:rsid w:val="00782CC8"/>
    <w:rsid w:val="0078486F"/>
    <w:rsid w:val="0078728B"/>
    <w:rsid w:val="007914CB"/>
    <w:rsid w:val="00793404"/>
    <w:rsid w:val="00793A9F"/>
    <w:rsid w:val="007940D5"/>
    <w:rsid w:val="00796D8F"/>
    <w:rsid w:val="007978BC"/>
    <w:rsid w:val="007A5C60"/>
    <w:rsid w:val="007A5EE3"/>
    <w:rsid w:val="007B2217"/>
    <w:rsid w:val="007B323C"/>
    <w:rsid w:val="007B3887"/>
    <w:rsid w:val="007B4470"/>
    <w:rsid w:val="007B4848"/>
    <w:rsid w:val="007B4D7E"/>
    <w:rsid w:val="007B4E84"/>
    <w:rsid w:val="007B5850"/>
    <w:rsid w:val="007B5DD8"/>
    <w:rsid w:val="007B5E4C"/>
    <w:rsid w:val="007B5EAB"/>
    <w:rsid w:val="007B6E73"/>
    <w:rsid w:val="007C0A86"/>
    <w:rsid w:val="007C24BD"/>
    <w:rsid w:val="007E3946"/>
    <w:rsid w:val="007E5071"/>
    <w:rsid w:val="00801125"/>
    <w:rsid w:val="008046F2"/>
    <w:rsid w:val="00812DDD"/>
    <w:rsid w:val="008146E9"/>
    <w:rsid w:val="0081738B"/>
    <w:rsid w:val="008218D2"/>
    <w:rsid w:val="00824472"/>
    <w:rsid w:val="00826E6F"/>
    <w:rsid w:val="008279F8"/>
    <w:rsid w:val="00830EDA"/>
    <w:rsid w:val="00835709"/>
    <w:rsid w:val="00835EBA"/>
    <w:rsid w:val="00841ACA"/>
    <w:rsid w:val="008442DC"/>
    <w:rsid w:val="008504C6"/>
    <w:rsid w:val="00857618"/>
    <w:rsid w:val="00861387"/>
    <w:rsid w:val="00863F0C"/>
    <w:rsid w:val="00870F73"/>
    <w:rsid w:val="0087470F"/>
    <w:rsid w:val="00874E39"/>
    <w:rsid w:val="00875929"/>
    <w:rsid w:val="00880258"/>
    <w:rsid w:val="00882209"/>
    <w:rsid w:val="00882890"/>
    <w:rsid w:val="00884AE5"/>
    <w:rsid w:val="008A2CBA"/>
    <w:rsid w:val="008A41A4"/>
    <w:rsid w:val="008A562F"/>
    <w:rsid w:val="008A7071"/>
    <w:rsid w:val="008A7B4C"/>
    <w:rsid w:val="008B2E8C"/>
    <w:rsid w:val="008B3853"/>
    <w:rsid w:val="008B474A"/>
    <w:rsid w:val="008B7B4E"/>
    <w:rsid w:val="008C1F0B"/>
    <w:rsid w:val="008C37A9"/>
    <w:rsid w:val="008C4397"/>
    <w:rsid w:val="008C456E"/>
    <w:rsid w:val="008D6558"/>
    <w:rsid w:val="008D7EAF"/>
    <w:rsid w:val="008E0EAC"/>
    <w:rsid w:val="008E16C1"/>
    <w:rsid w:val="008E66E4"/>
    <w:rsid w:val="008F2C71"/>
    <w:rsid w:val="008F7388"/>
    <w:rsid w:val="009034B4"/>
    <w:rsid w:val="009302EF"/>
    <w:rsid w:val="009311B9"/>
    <w:rsid w:val="00932592"/>
    <w:rsid w:val="009364EB"/>
    <w:rsid w:val="00937C5F"/>
    <w:rsid w:val="0094281E"/>
    <w:rsid w:val="00944F06"/>
    <w:rsid w:val="00954027"/>
    <w:rsid w:val="0095443A"/>
    <w:rsid w:val="00957287"/>
    <w:rsid w:val="00963000"/>
    <w:rsid w:val="009631D5"/>
    <w:rsid w:val="00963366"/>
    <w:rsid w:val="009641A9"/>
    <w:rsid w:val="00980178"/>
    <w:rsid w:val="0098088F"/>
    <w:rsid w:val="00986402"/>
    <w:rsid w:val="0098684B"/>
    <w:rsid w:val="009A4F4F"/>
    <w:rsid w:val="009B030E"/>
    <w:rsid w:val="009B046A"/>
    <w:rsid w:val="009B53E4"/>
    <w:rsid w:val="009C4929"/>
    <w:rsid w:val="009C5EA6"/>
    <w:rsid w:val="009D0309"/>
    <w:rsid w:val="009D0E78"/>
    <w:rsid w:val="009D19F9"/>
    <w:rsid w:val="009D6908"/>
    <w:rsid w:val="009E04F4"/>
    <w:rsid w:val="009E10A0"/>
    <w:rsid w:val="009E3CEC"/>
    <w:rsid w:val="009E4CF6"/>
    <w:rsid w:val="009F77B2"/>
    <w:rsid w:val="00A002A4"/>
    <w:rsid w:val="00A00634"/>
    <w:rsid w:val="00A011AF"/>
    <w:rsid w:val="00A019C8"/>
    <w:rsid w:val="00A01F7E"/>
    <w:rsid w:val="00A0519A"/>
    <w:rsid w:val="00A12958"/>
    <w:rsid w:val="00A145DA"/>
    <w:rsid w:val="00A16F60"/>
    <w:rsid w:val="00A23279"/>
    <w:rsid w:val="00A2499E"/>
    <w:rsid w:val="00A249A9"/>
    <w:rsid w:val="00A32054"/>
    <w:rsid w:val="00A327A3"/>
    <w:rsid w:val="00A34FDC"/>
    <w:rsid w:val="00A357A2"/>
    <w:rsid w:val="00A43135"/>
    <w:rsid w:val="00A518D9"/>
    <w:rsid w:val="00A55F89"/>
    <w:rsid w:val="00A57755"/>
    <w:rsid w:val="00A6382A"/>
    <w:rsid w:val="00A63FC5"/>
    <w:rsid w:val="00A65AF2"/>
    <w:rsid w:val="00A65F38"/>
    <w:rsid w:val="00A67AE3"/>
    <w:rsid w:val="00A72BA2"/>
    <w:rsid w:val="00A770A9"/>
    <w:rsid w:val="00A82D79"/>
    <w:rsid w:val="00A93829"/>
    <w:rsid w:val="00A96872"/>
    <w:rsid w:val="00A96B2E"/>
    <w:rsid w:val="00AA066F"/>
    <w:rsid w:val="00AA0B9A"/>
    <w:rsid w:val="00AA34E5"/>
    <w:rsid w:val="00AA6649"/>
    <w:rsid w:val="00AC328D"/>
    <w:rsid w:val="00AC443E"/>
    <w:rsid w:val="00AC7EF9"/>
    <w:rsid w:val="00AD1976"/>
    <w:rsid w:val="00AE3557"/>
    <w:rsid w:val="00AE491C"/>
    <w:rsid w:val="00AF2AAB"/>
    <w:rsid w:val="00AF6123"/>
    <w:rsid w:val="00B01E0C"/>
    <w:rsid w:val="00B05FF8"/>
    <w:rsid w:val="00B06613"/>
    <w:rsid w:val="00B14AD5"/>
    <w:rsid w:val="00B16E30"/>
    <w:rsid w:val="00B2268A"/>
    <w:rsid w:val="00B2579A"/>
    <w:rsid w:val="00B326A2"/>
    <w:rsid w:val="00B32B00"/>
    <w:rsid w:val="00B32E19"/>
    <w:rsid w:val="00B338B7"/>
    <w:rsid w:val="00B347C3"/>
    <w:rsid w:val="00B510FE"/>
    <w:rsid w:val="00B52D79"/>
    <w:rsid w:val="00B53EB1"/>
    <w:rsid w:val="00B559B8"/>
    <w:rsid w:val="00B573AC"/>
    <w:rsid w:val="00B67762"/>
    <w:rsid w:val="00B67E3F"/>
    <w:rsid w:val="00B71B95"/>
    <w:rsid w:val="00B7499C"/>
    <w:rsid w:val="00B74AF5"/>
    <w:rsid w:val="00B756F9"/>
    <w:rsid w:val="00B77670"/>
    <w:rsid w:val="00B82B3D"/>
    <w:rsid w:val="00B8363E"/>
    <w:rsid w:val="00B86F88"/>
    <w:rsid w:val="00B93717"/>
    <w:rsid w:val="00B940BE"/>
    <w:rsid w:val="00B95C28"/>
    <w:rsid w:val="00B96E9D"/>
    <w:rsid w:val="00B9748E"/>
    <w:rsid w:val="00BA05F7"/>
    <w:rsid w:val="00BA3C68"/>
    <w:rsid w:val="00BA4CE3"/>
    <w:rsid w:val="00BA7903"/>
    <w:rsid w:val="00BB19A4"/>
    <w:rsid w:val="00BB1EA1"/>
    <w:rsid w:val="00BB5EED"/>
    <w:rsid w:val="00BB761B"/>
    <w:rsid w:val="00BC183C"/>
    <w:rsid w:val="00BC3F17"/>
    <w:rsid w:val="00BC4205"/>
    <w:rsid w:val="00BC4A83"/>
    <w:rsid w:val="00BC5394"/>
    <w:rsid w:val="00BC5519"/>
    <w:rsid w:val="00BD09DC"/>
    <w:rsid w:val="00BD2FD9"/>
    <w:rsid w:val="00BD3321"/>
    <w:rsid w:val="00BD419D"/>
    <w:rsid w:val="00BD4FCD"/>
    <w:rsid w:val="00BE078E"/>
    <w:rsid w:val="00BE6949"/>
    <w:rsid w:val="00BF511E"/>
    <w:rsid w:val="00BF78EE"/>
    <w:rsid w:val="00BF7EEE"/>
    <w:rsid w:val="00C00982"/>
    <w:rsid w:val="00C03CA9"/>
    <w:rsid w:val="00C20FF8"/>
    <w:rsid w:val="00C2405F"/>
    <w:rsid w:val="00C31205"/>
    <w:rsid w:val="00C349EE"/>
    <w:rsid w:val="00C35D4F"/>
    <w:rsid w:val="00C36D83"/>
    <w:rsid w:val="00C51471"/>
    <w:rsid w:val="00C54B92"/>
    <w:rsid w:val="00C566BB"/>
    <w:rsid w:val="00C6073E"/>
    <w:rsid w:val="00C72D2C"/>
    <w:rsid w:val="00C732B5"/>
    <w:rsid w:val="00C760AF"/>
    <w:rsid w:val="00C763F3"/>
    <w:rsid w:val="00C805B2"/>
    <w:rsid w:val="00C8131E"/>
    <w:rsid w:val="00C87F4F"/>
    <w:rsid w:val="00C91321"/>
    <w:rsid w:val="00C92AA7"/>
    <w:rsid w:val="00C9306E"/>
    <w:rsid w:val="00CA0090"/>
    <w:rsid w:val="00CA1848"/>
    <w:rsid w:val="00CA19EB"/>
    <w:rsid w:val="00CA28AC"/>
    <w:rsid w:val="00CA3B30"/>
    <w:rsid w:val="00CA465D"/>
    <w:rsid w:val="00CA515A"/>
    <w:rsid w:val="00CA6198"/>
    <w:rsid w:val="00CB20F7"/>
    <w:rsid w:val="00CB5287"/>
    <w:rsid w:val="00CC0493"/>
    <w:rsid w:val="00CD1CBC"/>
    <w:rsid w:val="00CD2ACA"/>
    <w:rsid w:val="00CD5E2A"/>
    <w:rsid w:val="00CD6A1B"/>
    <w:rsid w:val="00CE2145"/>
    <w:rsid w:val="00CE4153"/>
    <w:rsid w:val="00CE7197"/>
    <w:rsid w:val="00CF3271"/>
    <w:rsid w:val="00D028EA"/>
    <w:rsid w:val="00D036AB"/>
    <w:rsid w:val="00D05AF5"/>
    <w:rsid w:val="00D07D0C"/>
    <w:rsid w:val="00D10E90"/>
    <w:rsid w:val="00D15285"/>
    <w:rsid w:val="00D24BD6"/>
    <w:rsid w:val="00D26F42"/>
    <w:rsid w:val="00D31B59"/>
    <w:rsid w:val="00D36778"/>
    <w:rsid w:val="00D3678C"/>
    <w:rsid w:val="00D41618"/>
    <w:rsid w:val="00D41A84"/>
    <w:rsid w:val="00D422D0"/>
    <w:rsid w:val="00D54CC2"/>
    <w:rsid w:val="00D5526B"/>
    <w:rsid w:val="00D55D43"/>
    <w:rsid w:val="00D56F54"/>
    <w:rsid w:val="00D60EC3"/>
    <w:rsid w:val="00D61E8C"/>
    <w:rsid w:val="00D70D47"/>
    <w:rsid w:val="00D71312"/>
    <w:rsid w:val="00D730F0"/>
    <w:rsid w:val="00D774CB"/>
    <w:rsid w:val="00D80471"/>
    <w:rsid w:val="00D850E7"/>
    <w:rsid w:val="00D85725"/>
    <w:rsid w:val="00D86570"/>
    <w:rsid w:val="00D933A4"/>
    <w:rsid w:val="00D94241"/>
    <w:rsid w:val="00D96B00"/>
    <w:rsid w:val="00DA08D7"/>
    <w:rsid w:val="00DA0D90"/>
    <w:rsid w:val="00DA1685"/>
    <w:rsid w:val="00DA30FC"/>
    <w:rsid w:val="00DA3D69"/>
    <w:rsid w:val="00DB1AE4"/>
    <w:rsid w:val="00DB2F3D"/>
    <w:rsid w:val="00DB76D6"/>
    <w:rsid w:val="00DC519B"/>
    <w:rsid w:val="00DD0A2C"/>
    <w:rsid w:val="00DD6A71"/>
    <w:rsid w:val="00DE0AB2"/>
    <w:rsid w:val="00DE0C2C"/>
    <w:rsid w:val="00DE169A"/>
    <w:rsid w:val="00DF228E"/>
    <w:rsid w:val="00DF51A6"/>
    <w:rsid w:val="00DF5391"/>
    <w:rsid w:val="00DF5A94"/>
    <w:rsid w:val="00E05218"/>
    <w:rsid w:val="00E05EB7"/>
    <w:rsid w:val="00E06615"/>
    <w:rsid w:val="00E06E54"/>
    <w:rsid w:val="00E33915"/>
    <w:rsid w:val="00E37338"/>
    <w:rsid w:val="00E37ED6"/>
    <w:rsid w:val="00E404BB"/>
    <w:rsid w:val="00E40AAE"/>
    <w:rsid w:val="00E40B51"/>
    <w:rsid w:val="00E412F3"/>
    <w:rsid w:val="00E43E05"/>
    <w:rsid w:val="00E50404"/>
    <w:rsid w:val="00E5387F"/>
    <w:rsid w:val="00E53E5F"/>
    <w:rsid w:val="00E54FED"/>
    <w:rsid w:val="00E60A9A"/>
    <w:rsid w:val="00E623DE"/>
    <w:rsid w:val="00E726E2"/>
    <w:rsid w:val="00E7534A"/>
    <w:rsid w:val="00E75DA4"/>
    <w:rsid w:val="00E7755C"/>
    <w:rsid w:val="00E80E17"/>
    <w:rsid w:val="00E81676"/>
    <w:rsid w:val="00E83A90"/>
    <w:rsid w:val="00E83AF5"/>
    <w:rsid w:val="00E85EDE"/>
    <w:rsid w:val="00EA0501"/>
    <w:rsid w:val="00EA4737"/>
    <w:rsid w:val="00EA5D66"/>
    <w:rsid w:val="00EA72ED"/>
    <w:rsid w:val="00EB26B4"/>
    <w:rsid w:val="00EB4A16"/>
    <w:rsid w:val="00EB7397"/>
    <w:rsid w:val="00EC3101"/>
    <w:rsid w:val="00EC382C"/>
    <w:rsid w:val="00ED5051"/>
    <w:rsid w:val="00EE5846"/>
    <w:rsid w:val="00EE72A0"/>
    <w:rsid w:val="00EE7443"/>
    <w:rsid w:val="00EE795D"/>
    <w:rsid w:val="00EE7A1C"/>
    <w:rsid w:val="00EF1401"/>
    <w:rsid w:val="00EF1E4A"/>
    <w:rsid w:val="00EF38BB"/>
    <w:rsid w:val="00F03F27"/>
    <w:rsid w:val="00F041C8"/>
    <w:rsid w:val="00F10F85"/>
    <w:rsid w:val="00F145F4"/>
    <w:rsid w:val="00F204F6"/>
    <w:rsid w:val="00F2116E"/>
    <w:rsid w:val="00F22890"/>
    <w:rsid w:val="00F25E5F"/>
    <w:rsid w:val="00F27C8F"/>
    <w:rsid w:val="00F27D3B"/>
    <w:rsid w:val="00F3068D"/>
    <w:rsid w:val="00F315DD"/>
    <w:rsid w:val="00F3176A"/>
    <w:rsid w:val="00F31C7C"/>
    <w:rsid w:val="00F35E6E"/>
    <w:rsid w:val="00F371AA"/>
    <w:rsid w:val="00F40D74"/>
    <w:rsid w:val="00F41649"/>
    <w:rsid w:val="00F42273"/>
    <w:rsid w:val="00F44D68"/>
    <w:rsid w:val="00F51635"/>
    <w:rsid w:val="00F544F1"/>
    <w:rsid w:val="00F550E6"/>
    <w:rsid w:val="00F563FC"/>
    <w:rsid w:val="00F602C7"/>
    <w:rsid w:val="00F606EE"/>
    <w:rsid w:val="00F61B68"/>
    <w:rsid w:val="00F63225"/>
    <w:rsid w:val="00F63573"/>
    <w:rsid w:val="00F67EAA"/>
    <w:rsid w:val="00F70294"/>
    <w:rsid w:val="00F73A3C"/>
    <w:rsid w:val="00F8249A"/>
    <w:rsid w:val="00F82ED1"/>
    <w:rsid w:val="00F83EC8"/>
    <w:rsid w:val="00F844D6"/>
    <w:rsid w:val="00F8635F"/>
    <w:rsid w:val="00F94A92"/>
    <w:rsid w:val="00F94B35"/>
    <w:rsid w:val="00F95C3D"/>
    <w:rsid w:val="00F972F9"/>
    <w:rsid w:val="00FA53B7"/>
    <w:rsid w:val="00FA7A43"/>
    <w:rsid w:val="00FB03FF"/>
    <w:rsid w:val="00FB6FC3"/>
    <w:rsid w:val="00FD0121"/>
    <w:rsid w:val="00FD208B"/>
    <w:rsid w:val="00FD6D3A"/>
    <w:rsid w:val="00FE0CF3"/>
    <w:rsid w:val="00FE13D2"/>
    <w:rsid w:val="00FE1430"/>
    <w:rsid w:val="00FE36FA"/>
    <w:rsid w:val="00FE6DD4"/>
    <w:rsid w:val="00FE7305"/>
    <w:rsid w:val="00FE7808"/>
    <w:rsid w:val="00FF3837"/>
    <w:rsid w:val="00FF6261"/>
    <w:rsid w:val="00FF747F"/>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842341"/>
  <w15:docId w15:val="{C3E6829C-B088-4F37-B1D6-D2B6250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357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B046A"/>
    <w:pPr>
      <w:keepNext/>
      <w:tabs>
        <w:tab w:val="left" w:pos="3960"/>
      </w:tabs>
      <w:jc w:val="center"/>
      <w:outlineLvl w:val="0"/>
    </w:pPr>
    <w:rPr>
      <w:rFonts w:ascii="Arial" w:hAnsi="Arial" w:cs="Arial"/>
      <w:b/>
      <w:bCs/>
      <w:sz w:val="20"/>
      <w:szCs w:val="20"/>
    </w:rPr>
  </w:style>
  <w:style w:type="paragraph" w:styleId="Heading2">
    <w:name w:val="heading 2"/>
    <w:basedOn w:val="Normal"/>
    <w:next w:val="Normal"/>
    <w:qFormat/>
    <w:rsid w:val="009B046A"/>
    <w:pPr>
      <w:keepNext/>
      <w:tabs>
        <w:tab w:val="center" w:pos="4680"/>
      </w:tabs>
      <w:outlineLvl w:val="1"/>
    </w:pPr>
    <w:rPr>
      <w:rFonts w:ascii="Arial" w:hAnsi="Arial" w:cs="Arial"/>
      <w:b/>
      <w:bCs/>
    </w:rPr>
  </w:style>
  <w:style w:type="paragraph" w:styleId="Heading3">
    <w:name w:val="heading 3"/>
    <w:basedOn w:val="Normal"/>
    <w:next w:val="Normal"/>
    <w:qFormat/>
    <w:rsid w:val="009B046A"/>
    <w:pPr>
      <w:keepNext/>
      <w:ind w:left="7200" w:firstLine="720"/>
      <w:outlineLvl w:val="2"/>
    </w:pPr>
    <w:rPr>
      <w:rFonts w:ascii="Arial" w:hAnsi="Arial" w:cs="Arial"/>
      <w:b/>
      <w:bCs/>
    </w:rPr>
  </w:style>
  <w:style w:type="paragraph" w:styleId="Heading4">
    <w:name w:val="heading 4"/>
    <w:basedOn w:val="Normal"/>
    <w:next w:val="Normal"/>
    <w:qFormat/>
    <w:rsid w:val="009B046A"/>
    <w:pPr>
      <w:keepNext/>
      <w:tabs>
        <w:tab w:val="center" w:pos="4680"/>
      </w:tabs>
      <w:ind w:left="720"/>
      <w:outlineLvl w:val="3"/>
    </w:pPr>
    <w:rPr>
      <w:rFonts w:ascii="Arial" w:hAnsi="Arial" w:cs="Arial"/>
      <w:b/>
      <w:bCs/>
    </w:rPr>
  </w:style>
  <w:style w:type="paragraph" w:styleId="Heading5">
    <w:name w:val="heading 5"/>
    <w:basedOn w:val="Normal"/>
    <w:next w:val="Normal"/>
    <w:qFormat/>
    <w:rsid w:val="009B046A"/>
    <w:pPr>
      <w:keepNext/>
      <w:tabs>
        <w:tab w:val="center" w:pos="4680"/>
      </w:tabs>
      <w:ind w:left="1440"/>
      <w:outlineLvl w:val="4"/>
    </w:pPr>
    <w:rPr>
      <w:rFonts w:ascii="Arial" w:hAnsi="Arial" w:cs="Arial"/>
      <w:b/>
      <w:bCs/>
    </w:rPr>
  </w:style>
  <w:style w:type="paragraph" w:styleId="Heading6">
    <w:name w:val="heading 6"/>
    <w:basedOn w:val="Normal"/>
    <w:next w:val="Normal"/>
    <w:qFormat/>
    <w:rsid w:val="009B046A"/>
    <w:pPr>
      <w:keepNext/>
      <w:jc w:val="center"/>
      <w:outlineLvl w:val="5"/>
    </w:pPr>
    <w:rPr>
      <w:rFonts w:ascii="Arial" w:hAnsi="Arial" w:cs="Arial"/>
      <w:b/>
      <w:bCs/>
      <w:sz w:val="40"/>
    </w:rPr>
  </w:style>
  <w:style w:type="paragraph" w:styleId="Heading7">
    <w:name w:val="heading 7"/>
    <w:basedOn w:val="Normal"/>
    <w:next w:val="Normal"/>
    <w:qFormat/>
    <w:rsid w:val="009B046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046A"/>
  </w:style>
  <w:style w:type="paragraph" w:customStyle="1" w:styleId="a">
    <w:name w:val="_"/>
    <w:basedOn w:val="Normal"/>
    <w:rsid w:val="009B046A"/>
    <w:pPr>
      <w:ind w:left="2160" w:hanging="720"/>
    </w:pPr>
  </w:style>
  <w:style w:type="paragraph" w:customStyle="1" w:styleId="Quick1">
    <w:name w:val="Quick 1."/>
    <w:basedOn w:val="Normal"/>
    <w:rsid w:val="009B046A"/>
    <w:pPr>
      <w:numPr>
        <w:numId w:val="1"/>
      </w:numPr>
      <w:ind w:left="720" w:hanging="720"/>
    </w:pPr>
  </w:style>
  <w:style w:type="paragraph" w:styleId="Title">
    <w:name w:val="Title"/>
    <w:basedOn w:val="Normal"/>
    <w:qFormat/>
    <w:rsid w:val="009B046A"/>
    <w:pPr>
      <w:jc w:val="center"/>
    </w:pPr>
    <w:rPr>
      <w:rFonts w:ascii="Arial" w:hAnsi="Arial" w:cs="Arial"/>
      <w:b/>
      <w:bCs/>
    </w:rPr>
  </w:style>
  <w:style w:type="paragraph" w:styleId="Header">
    <w:name w:val="header"/>
    <w:basedOn w:val="Normal"/>
    <w:rsid w:val="009B046A"/>
    <w:pPr>
      <w:tabs>
        <w:tab w:val="center" w:pos="4320"/>
        <w:tab w:val="right" w:pos="8640"/>
      </w:tabs>
    </w:pPr>
  </w:style>
  <w:style w:type="paragraph" w:styleId="Footer">
    <w:name w:val="footer"/>
    <w:basedOn w:val="Normal"/>
    <w:rsid w:val="009B046A"/>
    <w:pPr>
      <w:tabs>
        <w:tab w:val="center" w:pos="4320"/>
        <w:tab w:val="right" w:pos="8640"/>
      </w:tabs>
    </w:pPr>
  </w:style>
  <w:style w:type="paragraph" w:styleId="BlockText">
    <w:name w:val="Block Text"/>
    <w:basedOn w:val="Normal"/>
    <w:rsid w:val="009B046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2160" w:right="720" w:hanging="720"/>
    </w:pPr>
    <w:rPr>
      <w:rFonts w:ascii="Arial" w:hAnsi="Arial" w:cs="Arial"/>
      <w:b/>
      <w:bCs/>
      <w:sz w:val="22"/>
      <w:szCs w:val="22"/>
    </w:rPr>
  </w:style>
  <w:style w:type="paragraph" w:styleId="BodyTextIndent2">
    <w:name w:val="Body Text Indent 2"/>
    <w:basedOn w:val="Normal"/>
    <w:rsid w:val="009B046A"/>
    <w:pPr>
      <w:tabs>
        <w:tab w:val="left" w:pos="0"/>
        <w:tab w:val="left" w:pos="180"/>
        <w:tab w:val="left" w:pos="450"/>
      </w:tabs>
      <w:ind w:left="1080" w:hanging="990"/>
    </w:pPr>
    <w:rPr>
      <w:rFonts w:ascii="CG Times" w:hAnsi="CG Times"/>
      <w:sz w:val="20"/>
      <w:szCs w:val="20"/>
    </w:rPr>
  </w:style>
  <w:style w:type="paragraph" w:styleId="Subtitle">
    <w:name w:val="Subtitle"/>
    <w:basedOn w:val="Normal"/>
    <w:qFormat/>
    <w:rsid w:val="009B046A"/>
    <w:pPr>
      <w:tabs>
        <w:tab w:val="center" w:pos="4680"/>
      </w:tabs>
      <w:jc w:val="center"/>
    </w:pPr>
    <w:rPr>
      <w:rFonts w:ascii="Arial" w:hAnsi="Arial" w:cs="Arial"/>
      <w:b/>
      <w:bCs/>
    </w:rPr>
  </w:style>
  <w:style w:type="paragraph" w:styleId="BodyTextIndent">
    <w:name w:val="Body Text Indent"/>
    <w:basedOn w:val="Normal"/>
    <w:rsid w:val="009B046A"/>
    <w:pPr>
      <w:tabs>
        <w:tab w:val="left" w:pos="720"/>
      </w:tabs>
      <w:ind w:left="720"/>
    </w:pPr>
    <w:rPr>
      <w:rFonts w:ascii="Arial" w:hAnsi="Arial" w:cs="Arial"/>
    </w:rPr>
  </w:style>
  <w:style w:type="paragraph" w:styleId="BodyTextIndent3">
    <w:name w:val="Body Text Indent 3"/>
    <w:basedOn w:val="Normal"/>
    <w:rsid w:val="009B046A"/>
    <w:pPr>
      <w:ind w:left="1440"/>
    </w:pPr>
    <w:rPr>
      <w:rFonts w:ascii="Arial" w:hAnsi="Arial" w:cs="Arial"/>
    </w:rPr>
  </w:style>
  <w:style w:type="paragraph" w:styleId="BodyText">
    <w:name w:val="Body Text"/>
    <w:basedOn w:val="Normal"/>
    <w:rsid w:val="009B046A"/>
    <w:rPr>
      <w:rFonts w:ascii="Arial" w:hAnsi="Arial" w:cs="Arial"/>
      <w:sz w:val="22"/>
    </w:rPr>
  </w:style>
  <w:style w:type="paragraph" w:styleId="BalloonText">
    <w:name w:val="Balloon Text"/>
    <w:basedOn w:val="Normal"/>
    <w:semiHidden/>
    <w:rsid w:val="00D94241"/>
    <w:rPr>
      <w:rFonts w:ascii="Tahoma" w:hAnsi="Tahoma" w:cs="Tahoma"/>
      <w:sz w:val="16"/>
      <w:szCs w:val="16"/>
    </w:rPr>
  </w:style>
  <w:style w:type="character" w:styleId="CommentReference">
    <w:name w:val="annotation reference"/>
    <w:semiHidden/>
    <w:rsid w:val="00E43E05"/>
    <w:rPr>
      <w:sz w:val="16"/>
      <w:szCs w:val="16"/>
    </w:rPr>
  </w:style>
  <w:style w:type="paragraph" w:styleId="CommentText">
    <w:name w:val="annotation text"/>
    <w:basedOn w:val="Normal"/>
    <w:semiHidden/>
    <w:rsid w:val="00E43E05"/>
    <w:rPr>
      <w:sz w:val="20"/>
      <w:szCs w:val="20"/>
    </w:rPr>
  </w:style>
  <w:style w:type="paragraph" w:styleId="CommentSubject">
    <w:name w:val="annotation subject"/>
    <w:basedOn w:val="CommentText"/>
    <w:next w:val="CommentText"/>
    <w:semiHidden/>
    <w:rsid w:val="00E43E05"/>
    <w:rPr>
      <w:b/>
      <w:bCs/>
    </w:rPr>
  </w:style>
  <w:style w:type="paragraph" w:styleId="List">
    <w:name w:val="List"/>
    <w:basedOn w:val="Normal"/>
    <w:rsid w:val="00B06613"/>
    <w:pPr>
      <w:ind w:left="360" w:hanging="360"/>
    </w:pPr>
    <w:rPr>
      <w:rFonts w:ascii="Courier 10cpi" w:hAnsi="Courier 10cpi"/>
      <w:sz w:val="20"/>
      <w:szCs w:val="20"/>
    </w:rPr>
  </w:style>
  <w:style w:type="paragraph" w:customStyle="1" w:styleId="Default">
    <w:name w:val="Default"/>
    <w:rsid w:val="00034085"/>
    <w:pPr>
      <w:autoSpaceDE w:val="0"/>
      <w:autoSpaceDN w:val="0"/>
      <w:adjustRightInd w:val="0"/>
    </w:pPr>
    <w:rPr>
      <w:color w:val="000000"/>
      <w:sz w:val="24"/>
      <w:szCs w:val="24"/>
    </w:rPr>
  </w:style>
  <w:style w:type="paragraph" w:styleId="ListParagraph">
    <w:name w:val="List Paragraph"/>
    <w:basedOn w:val="Normal"/>
    <w:uiPriority w:val="34"/>
    <w:qFormat/>
    <w:rsid w:val="00EC382C"/>
    <w:pPr>
      <w:ind w:left="720"/>
    </w:pPr>
  </w:style>
  <w:style w:type="character" w:styleId="Hyperlink">
    <w:name w:val="Hyperlink"/>
    <w:basedOn w:val="DefaultParagraphFont"/>
    <w:rsid w:val="00137791"/>
    <w:rPr>
      <w:color w:val="0000FF" w:themeColor="hyperlink"/>
      <w:u w:val="single"/>
    </w:rPr>
  </w:style>
  <w:style w:type="character" w:customStyle="1" w:styleId="DocID">
    <w:name w:val="DocID"/>
    <w:basedOn w:val="DefaultParagraphFont"/>
    <w:rsid w:val="002106EB"/>
    <w:rPr>
      <w:rFonts w:ascii="Times New Roman" w:hAnsi="Times New Roman" w:cs="Times New Roman"/>
      <w:b w:val="0"/>
      <w:bCs/>
      <w:i w:val="0"/>
      <w:caps w:val="0"/>
      <w:vanish w:val="0"/>
      <w:color w:val="000000"/>
      <w:sz w:val="18"/>
      <w:u w:val="none"/>
    </w:rPr>
  </w:style>
  <w:style w:type="table" w:styleId="TableGrid">
    <w:name w:val="Table Grid"/>
    <w:basedOn w:val="TableNormal"/>
    <w:rsid w:val="0050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798">
      <w:bodyDiv w:val="1"/>
      <w:marLeft w:val="0"/>
      <w:marRight w:val="0"/>
      <w:marTop w:val="0"/>
      <w:marBottom w:val="0"/>
      <w:divBdr>
        <w:top w:val="none" w:sz="0" w:space="0" w:color="auto"/>
        <w:left w:val="none" w:sz="0" w:space="0" w:color="auto"/>
        <w:bottom w:val="none" w:sz="0" w:space="0" w:color="auto"/>
        <w:right w:val="none" w:sz="0" w:space="0" w:color="auto"/>
      </w:divBdr>
    </w:div>
    <w:div w:id="39671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deraffairs.state.fl.us/doea/backgrotmdscreening.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llianceforaging.org/whats-happening/funding-opportunities/procu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D281-27DA-41F0-9AAF-67489E0D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4473</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WCF Area Agency on Aging</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Shine Volunteer</dc:creator>
  <cp:lastModifiedBy>Stanley McNeese</cp:lastModifiedBy>
  <cp:revision>2</cp:revision>
  <cp:lastPrinted>2019-10-18T14:25:00Z</cp:lastPrinted>
  <dcterms:created xsi:type="dcterms:W3CDTF">2019-10-22T12:57:00Z</dcterms:created>
  <dcterms:modified xsi:type="dcterms:W3CDTF">2019-10-22T12:57:00Z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216183584</vt:i4>
  </property>
</Properties>
</file>